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7B49B" w14:textId="77777777" w:rsidR="00000000" w:rsidRPr="0037398E" w:rsidRDefault="004715AA" w:rsidP="008E5775">
      <w:pPr>
        <w:spacing w:after="0" w:line="240" w:lineRule="auto"/>
        <w:contextualSpacing/>
        <w:jc w:val="both"/>
        <w:rPr>
          <w:rFonts w:cstheme="minorHAnsi"/>
          <w:sz w:val="24"/>
          <w:szCs w:val="24"/>
        </w:rPr>
      </w:pPr>
      <w:r w:rsidRPr="0037398E">
        <w:rPr>
          <w:rFonts w:cstheme="minorHAnsi"/>
          <w:b/>
          <w:noProof/>
          <w:color w:val="006643"/>
          <w:sz w:val="24"/>
          <w:szCs w:val="24"/>
        </w:rPr>
        <w:drawing>
          <wp:anchor distT="0" distB="0" distL="114300" distR="114300" simplePos="0" relativeHeight="251658240" behindDoc="1" locked="0" layoutInCell="1" allowOverlap="1" wp14:anchorId="1EC0AB50" wp14:editId="7FC28353">
            <wp:simplePos x="0" y="0"/>
            <wp:positionH relativeFrom="margin">
              <wp:align>center</wp:align>
            </wp:positionH>
            <wp:positionV relativeFrom="paragraph">
              <wp:posOffset>-243840</wp:posOffset>
            </wp:positionV>
            <wp:extent cx="1342529" cy="802008"/>
            <wp:effectExtent l="0" t="0" r="0" b="0"/>
            <wp:wrapNone/>
            <wp:docPr id="2" name="Picture 2" descr="S:\Resources\Logos\Our Logos\Link Logos\LCD original logo CMYK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sources\Logos\Our Logos\Link Logos\LCD original logo CMYK gre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2529" cy="8020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71A1" w14:textId="77777777" w:rsidR="004715AA" w:rsidRPr="0037398E" w:rsidRDefault="004715AA" w:rsidP="008E5775">
      <w:pPr>
        <w:spacing w:after="0" w:line="240" w:lineRule="auto"/>
        <w:contextualSpacing/>
        <w:jc w:val="both"/>
        <w:rPr>
          <w:rFonts w:cstheme="minorHAnsi"/>
          <w:b/>
          <w:sz w:val="24"/>
          <w:szCs w:val="24"/>
        </w:rPr>
      </w:pPr>
    </w:p>
    <w:p w14:paraId="491C06BA" w14:textId="77777777" w:rsidR="004715AA" w:rsidRPr="0037398E" w:rsidRDefault="004715AA" w:rsidP="00D04C49">
      <w:pPr>
        <w:spacing w:after="0" w:line="240" w:lineRule="auto"/>
        <w:contextualSpacing/>
        <w:jc w:val="center"/>
        <w:rPr>
          <w:rFonts w:cstheme="minorHAnsi"/>
          <w:b/>
          <w:sz w:val="24"/>
          <w:szCs w:val="24"/>
        </w:rPr>
      </w:pPr>
    </w:p>
    <w:p w14:paraId="3F3E573B" w14:textId="77777777" w:rsidR="00727336" w:rsidRPr="0037398E" w:rsidRDefault="00727336" w:rsidP="002C48DC">
      <w:pPr>
        <w:spacing w:after="0" w:line="240" w:lineRule="auto"/>
        <w:contextualSpacing/>
        <w:jc w:val="center"/>
        <w:rPr>
          <w:rFonts w:cstheme="minorHAnsi"/>
          <w:b/>
          <w:sz w:val="24"/>
          <w:szCs w:val="24"/>
        </w:rPr>
      </w:pPr>
      <w:r w:rsidRPr="0037398E">
        <w:rPr>
          <w:rFonts w:cstheme="minorHAnsi"/>
          <w:b/>
          <w:sz w:val="24"/>
          <w:szCs w:val="24"/>
        </w:rPr>
        <w:t>Vacancies</w:t>
      </w:r>
    </w:p>
    <w:p w14:paraId="55A54920" w14:textId="77777777" w:rsidR="00727336" w:rsidRPr="0037398E" w:rsidRDefault="00727336" w:rsidP="002C48DC">
      <w:pPr>
        <w:spacing w:after="0" w:line="240" w:lineRule="auto"/>
        <w:contextualSpacing/>
        <w:jc w:val="center"/>
        <w:rPr>
          <w:rFonts w:cstheme="minorHAnsi"/>
          <w:b/>
          <w:sz w:val="24"/>
          <w:szCs w:val="24"/>
        </w:rPr>
      </w:pPr>
      <w:r w:rsidRPr="0037398E">
        <w:rPr>
          <w:rFonts w:cstheme="minorHAnsi"/>
          <w:b/>
          <w:sz w:val="24"/>
          <w:szCs w:val="24"/>
        </w:rPr>
        <w:t>Link Community Development Malawi</w:t>
      </w:r>
    </w:p>
    <w:p w14:paraId="40F33089" w14:textId="77777777" w:rsidR="00727336" w:rsidRPr="0037398E" w:rsidRDefault="00727336" w:rsidP="008E5775">
      <w:pPr>
        <w:spacing w:after="0" w:line="240" w:lineRule="auto"/>
        <w:contextualSpacing/>
        <w:jc w:val="both"/>
        <w:rPr>
          <w:rFonts w:cstheme="minorHAnsi"/>
          <w:b/>
          <w:sz w:val="24"/>
          <w:szCs w:val="24"/>
        </w:rPr>
      </w:pPr>
    </w:p>
    <w:p w14:paraId="4C99BE6D" w14:textId="77777777" w:rsidR="00727336" w:rsidRPr="0037398E" w:rsidRDefault="00727336" w:rsidP="008E5775">
      <w:pPr>
        <w:spacing w:after="0" w:line="240" w:lineRule="auto"/>
        <w:contextualSpacing/>
        <w:jc w:val="both"/>
        <w:rPr>
          <w:rFonts w:cstheme="minorHAnsi"/>
          <w:b/>
          <w:sz w:val="24"/>
          <w:szCs w:val="24"/>
        </w:rPr>
      </w:pPr>
      <w:r w:rsidRPr="0037398E">
        <w:rPr>
          <w:rFonts w:cstheme="minorHAnsi"/>
          <w:b/>
          <w:sz w:val="24"/>
          <w:szCs w:val="24"/>
        </w:rPr>
        <w:t>ABOUT LINK COMMUNITY DEVELOPMENT</w:t>
      </w:r>
    </w:p>
    <w:p w14:paraId="412B4074" w14:textId="57620A0A" w:rsidR="00727336" w:rsidRPr="0037398E" w:rsidRDefault="00727336" w:rsidP="008E5775">
      <w:pPr>
        <w:spacing w:after="0" w:line="240" w:lineRule="auto"/>
        <w:contextualSpacing/>
        <w:jc w:val="both"/>
        <w:rPr>
          <w:rFonts w:cstheme="minorHAnsi"/>
          <w:iCs/>
          <w:sz w:val="24"/>
          <w:szCs w:val="24"/>
        </w:rPr>
      </w:pPr>
      <w:r w:rsidRPr="0037398E">
        <w:rPr>
          <w:rFonts w:cstheme="minorHAnsi"/>
          <w:iCs/>
          <w:sz w:val="24"/>
          <w:szCs w:val="24"/>
        </w:rPr>
        <w:t xml:space="preserve">Link Community Development is a family of organizations working in Malawi as well as Ethiopia, Rwanda, and Uganda. Link Education International (formerly Link Community Development International) based in the UK, provides support with programme and finance management, governance, communications, and fundraising. </w:t>
      </w:r>
    </w:p>
    <w:p w14:paraId="672801FD" w14:textId="77777777" w:rsidR="002C48DC" w:rsidRPr="0037398E" w:rsidRDefault="002C48DC" w:rsidP="008E5775">
      <w:pPr>
        <w:spacing w:after="0" w:line="240" w:lineRule="auto"/>
        <w:contextualSpacing/>
        <w:jc w:val="both"/>
        <w:rPr>
          <w:rFonts w:cstheme="minorHAnsi"/>
          <w:iCs/>
          <w:sz w:val="24"/>
          <w:szCs w:val="24"/>
        </w:rPr>
      </w:pPr>
    </w:p>
    <w:p w14:paraId="4833FFBD" w14:textId="04E13762" w:rsidR="00727336" w:rsidRPr="0037398E" w:rsidRDefault="00727336" w:rsidP="008E5775">
      <w:pPr>
        <w:spacing w:after="0" w:line="240" w:lineRule="auto"/>
        <w:contextualSpacing/>
        <w:jc w:val="both"/>
        <w:rPr>
          <w:rFonts w:cstheme="minorHAnsi"/>
          <w:sz w:val="24"/>
          <w:szCs w:val="24"/>
        </w:rPr>
      </w:pPr>
      <w:r w:rsidRPr="0037398E">
        <w:rPr>
          <w:rFonts w:cstheme="minorHAnsi"/>
          <w:sz w:val="24"/>
          <w:szCs w:val="24"/>
        </w:rPr>
        <w:t>Link Community Development believes that a child, vulnerable adult, or person at risk should never experience abuse of any kind. We have a responsibility to work in a way that promotes the welfare of all and protects them from harm. We have a zero-tolerance approach to any harm to or exploitation of a child or vulnerable adult by any of our staff, representatives, or partners.</w:t>
      </w:r>
    </w:p>
    <w:p w14:paraId="4F16505D" w14:textId="77777777" w:rsidR="002C48DC" w:rsidRPr="0037398E" w:rsidRDefault="002C48DC" w:rsidP="008E5775">
      <w:pPr>
        <w:spacing w:after="0" w:line="240" w:lineRule="auto"/>
        <w:contextualSpacing/>
        <w:jc w:val="both"/>
        <w:rPr>
          <w:rFonts w:cstheme="minorHAnsi"/>
          <w:sz w:val="24"/>
          <w:szCs w:val="24"/>
        </w:rPr>
      </w:pPr>
    </w:p>
    <w:p w14:paraId="6B76AA60" w14:textId="77777777" w:rsidR="00727336" w:rsidRPr="0037398E" w:rsidRDefault="00727336" w:rsidP="008E5775">
      <w:pPr>
        <w:spacing w:after="0" w:line="240" w:lineRule="auto"/>
        <w:contextualSpacing/>
        <w:jc w:val="both"/>
        <w:rPr>
          <w:rFonts w:cstheme="minorHAnsi"/>
          <w:iCs/>
          <w:sz w:val="24"/>
          <w:szCs w:val="24"/>
        </w:rPr>
      </w:pPr>
      <w:r w:rsidRPr="0037398E">
        <w:rPr>
          <w:rFonts w:cstheme="minorHAnsi"/>
          <w:sz w:val="24"/>
          <w:szCs w:val="24"/>
        </w:rPr>
        <w:t xml:space="preserve">Link Community Development Malawi (Link Malawi) works to improve access to and the quality of education in Malawi. </w:t>
      </w:r>
      <w:r w:rsidRPr="0037398E">
        <w:rPr>
          <w:rFonts w:cstheme="minorHAnsi"/>
          <w:iCs/>
          <w:sz w:val="24"/>
          <w:szCs w:val="24"/>
        </w:rPr>
        <w:t xml:space="preserve">Since 2008, we have worked with schools to improve the lives of children through unique and effective school improvement models. We support Governments and educators to adopt low-cost solutions to improve learning and support children, with a focus on literacy, numeracy, and inclusion for the most marginalized. Our ambitious current project </w:t>
      </w:r>
      <w:r w:rsidRPr="0037398E">
        <w:rPr>
          <w:rFonts w:cstheme="minorHAnsi"/>
          <w:sz w:val="24"/>
          <w:szCs w:val="24"/>
        </w:rPr>
        <w:t xml:space="preserve">improving learning and life chances for 5,000 adolescent girls and boys who have never attended or dropped out of school and face complex, intersecting barriers to education. </w:t>
      </w:r>
    </w:p>
    <w:p w14:paraId="5C6F0DB8" w14:textId="77777777" w:rsidR="006E682F" w:rsidRPr="0037398E" w:rsidRDefault="006E682F" w:rsidP="006E682F">
      <w:pPr>
        <w:spacing w:after="0" w:line="240" w:lineRule="auto"/>
        <w:contextualSpacing/>
        <w:jc w:val="both"/>
        <w:rPr>
          <w:rFonts w:cstheme="minorHAnsi"/>
          <w:sz w:val="24"/>
          <w:szCs w:val="24"/>
        </w:rPr>
      </w:pPr>
    </w:p>
    <w:p w14:paraId="4519E00D" w14:textId="11260567" w:rsidR="0037398E" w:rsidRPr="0037398E" w:rsidRDefault="0037398E" w:rsidP="0037398E">
      <w:pPr>
        <w:spacing w:after="0" w:line="240" w:lineRule="auto"/>
        <w:contextualSpacing/>
        <w:jc w:val="both"/>
        <w:rPr>
          <w:rFonts w:cstheme="minorHAnsi"/>
          <w:b/>
          <w:bCs/>
          <w:iCs/>
          <w:sz w:val="24"/>
          <w:szCs w:val="24"/>
        </w:rPr>
      </w:pPr>
      <w:r w:rsidRPr="0037398E">
        <w:rPr>
          <w:rFonts w:cstheme="minorHAnsi"/>
          <w:b/>
          <w:bCs/>
          <w:iCs/>
          <w:sz w:val="24"/>
          <w:szCs w:val="24"/>
        </w:rPr>
        <w:t xml:space="preserve">PROJECT OFFICER – CLIMATE CHANGE SPECIALIST   </w:t>
      </w:r>
    </w:p>
    <w:p w14:paraId="24C312DB" w14:textId="77777777" w:rsidR="0037398E" w:rsidRPr="0037398E" w:rsidRDefault="0037398E" w:rsidP="0037398E">
      <w:pPr>
        <w:spacing w:after="0" w:line="240" w:lineRule="auto"/>
        <w:contextualSpacing/>
        <w:jc w:val="both"/>
        <w:rPr>
          <w:rFonts w:cstheme="minorHAnsi"/>
          <w:iCs/>
          <w:sz w:val="24"/>
          <w:szCs w:val="24"/>
        </w:rPr>
      </w:pPr>
    </w:p>
    <w:p w14:paraId="0CB529AE" w14:textId="77777777" w:rsidR="0037398E" w:rsidRPr="0037398E" w:rsidRDefault="0037398E" w:rsidP="0037398E">
      <w:pPr>
        <w:spacing w:after="0" w:line="240" w:lineRule="auto"/>
        <w:ind w:left="360"/>
        <w:contextualSpacing/>
        <w:jc w:val="both"/>
        <w:rPr>
          <w:rFonts w:cstheme="minorHAnsi"/>
          <w:iCs/>
          <w:sz w:val="24"/>
          <w:szCs w:val="24"/>
        </w:rPr>
      </w:pPr>
      <w:r w:rsidRPr="0037398E">
        <w:rPr>
          <w:rFonts w:cstheme="minorHAnsi"/>
          <w:iCs/>
          <w:sz w:val="24"/>
          <w:szCs w:val="24"/>
        </w:rPr>
        <w:t xml:space="preserve">Accountable to: </w:t>
      </w:r>
      <w:r w:rsidRPr="0037398E">
        <w:rPr>
          <w:rFonts w:cstheme="minorHAnsi"/>
          <w:iCs/>
          <w:sz w:val="24"/>
          <w:szCs w:val="24"/>
        </w:rPr>
        <w:tab/>
        <w:t xml:space="preserve">Project Manager – Education </w:t>
      </w:r>
    </w:p>
    <w:p w14:paraId="1D0CB701" w14:textId="77777777" w:rsidR="0037398E" w:rsidRDefault="0037398E" w:rsidP="0037398E">
      <w:pPr>
        <w:spacing w:after="0" w:line="240" w:lineRule="auto"/>
        <w:ind w:left="360"/>
        <w:contextualSpacing/>
        <w:jc w:val="both"/>
        <w:rPr>
          <w:rFonts w:cstheme="minorHAnsi"/>
          <w:iCs/>
          <w:sz w:val="24"/>
          <w:szCs w:val="24"/>
        </w:rPr>
      </w:pPr>
      <w:r w:rsidRPr="0037398E">
        <w:rPr>
          <w:rFonts w:cstheme="minorHAnsi"/>
          <w:iCs/>
          <w:sz w:val="24"/>
          <w:szCs w:val="24"/>
        </w:rPr>
        <w:t xml:space="preserve">Location: </w:t>
      </w:r>
      <w:r w:rsidRPr="0037398E">
        <w:rPr>
          <w:rFonts w:cstheme="minorHAnsi"/>
          <w:iCs/>
          <w:sz w:val="24"/>
          <w:szCs w:val="24"/>
        </w:rPr>
        <w:tab/>
      </w:r>
      <w:r w:rsidRPr="0037398E">
        <w:rPr>
          <w:rFonts w:cstheme="minorHAnsi"/>
          <w:iCs/>
          <w:sz w:val="24"/>
          <w:szCs w:val="24"/>
        </w:rPr>
        <w:tab/>
        <w:t xml:space="preserve">Neno </w:t>
      </w:r>
    </w:p>
    <w:p w14:paraId="1D608D51" w14:textId="34B2F3DB" w:rsidR="0037398E" w:rsidRPr="0037398E" w:rsidRDefault="0037398E" w:rsidP="0037398E">
      <w:pPr>
        <w:spacing w:after="0" w:line="240" w:lineRule="auto"/>
        <w:ind w:left="360"/>
        <w:contextualSpacing/>
        <w:jc w:val="both"/>
        <w:rPr>
          <w:rFonts w:cstheme="minorHAnsi"/>
          <w:iCs/>
          <w:sz w:val="24"/>
          <w:szCs w:val="24"/>
        </w:rPr>
      </w:pPr>
      <w:r>
        <w:rPr>
          <w:rFonts w:cstheme="minorHAnsi"/>
          <w:iCs/>
          <w:sz w:val="24"/>
          <w:szCs w:val="24"/>
        </w:rPr>
        <w:t>Tenure:</w:t>
      </w:r>
      <w:r>
        <w:rPr>
          <w:rFonts w:cstheme="minorHAnsi"/>
          <w:iCs/>
          <w:sz w:val="24"/>
          <w:szCs w:val="24"/>
        </w:rPr>
        <w:tab/>
      </w:r>
      <w:r>
        <w:rPr>
          <w:rFonts w:cstheme="minorHAnsi"/>
          <w:iCs/>
          <w:sz w:val="24"/>
          <w:szCs w:val="24"/>
        </w:rPr>
        <w:tab/>
        <w:t>Fixed term (2 years)</w:t>
      </w:r>
    </w:p>
    <w:p w14:paraId="0BD55D16" w14:textId="77777777" w:rsidR="0037398E" w:rsidRPr="0037398E" w:rsidRDefault="0037398E" w:rsidP="0037398E">
      <w:pPr>
        <w:spacing w:after="0" w:line="240" w:lineRule="auto"/>
        <w:contextualSpacing/>
        <w:jc w:val="both"/>
        <w:rPr>
          <w:rFonts w:cstheme="minorHAnsi"/>
          <w:sz w:val="24"/>
          <w:szCs w:val="24"/>
        </w:rPr>
      </w:pPr>
    </w:p>
    <w:p w14:paraId="1360BF8E" w14:textId="77777777" w:rsidR="0037398E" w:rsidRPr="0037398E" w:rsidRDefault="0037398E" w:rsidP="0037398E">
      <w:pPr>
        <w:spacing w:after="0" w:line="240" w:lineRule="auto"/>
        <w:contextualSpacing/>
        <w:jc w:val="both"/>
        <w:rPr>
          <w:rFonts w:cstheme="minorHAnsi"/>
          <w:b/>
          <w:bCs/>
          <w:sz w:val="24"/>
          <w:szCs w:val="24"/>
        </w:rPr>
      </w:pPr>
      <w:r w:rsidRPr="0037398E">
        <w:rPr>
          <w:rFonts w:cstheme="minorHAnsi"/>
          <w:b/>
          <w:bCs/>
          <w:sz w:val="24"/>
          <w:szCs w:val="24"/>
        </w:rPr>
        <w:t xml:space="preserve">JOB PURPOSE: </w:t>
      </w:r>
    </w:p>
    <w:p w14:paraId="01A164A9" w14:textId="77777777" w:rsidR="0037398E" w:rsidRPr="0037398E" w:rsidRDefault="0037398E" w:rsidP="0037398E">
      <w:pPr>
        <w:spacing w:after="0" w:line="240" w:lineRule="auto"/>
        <w:contextualSpacing/>
        <w:jc w:val="both"/>
        <w:rPr>
          <w:rFonts w:cstheme="minorHAnsi"/>
          <w:sz w:val="24"/>
          <w:szCs w:val="24"/>
        </w:rPr>
      </w:pPr>
      <w:r w:rsidRPr="0037398E">
        <w:rPr>
          <w:rFonts w:cstheme="minorHAnsi"/>
          <w:sz w:val="24"/>
          <w:szCs w:val="24"/>
        </w:rPr>
        <w:t xml:space="preserve">You will play a key role toward the technical direct implementation of the Climate Just Communities (CJC) - achievement of project objectives in Neno district through the management and coordination of project activities, financial, administrative and logistical support. You will be key to managing effective community engagement, partner relations and outreach with all stakeholders. You will partly contribute to the overall organizational knowledge development on climate change adaptation and resilience, and other cross cutting themes. </w:t>
      </w:r>
    </w:p>
    <w:p w14:paraId="279F521B" w14:textId="77777777" w:rsidR="0037398E" w:rsidRPr="0037398E" w:rsidRDefault="0037398E" w:rsidP="0037398E">
      <w:pPr>
        <w:spacing w:after="0" w:line="240" w:lineRule="auto"/>
        <w:contextualSpacing/>
        <w:jc w:val="both"/>
        <w:rPr>
          <w:rFonts w:cstheme="minorHAnsi"/>
          <w:sz w:val="24"/>
          <w:szCs w:val="24"/>
        </w:rPr>
      </w:pPr>
    </w:p>
    <w:p w14:paraId="261D9DD1" w14:textId="77777777" w:rsidR="0037398E" w:rsidRPr="0037398E" w:rsidRDefault="0037398E" w:rsidP="0037398E">
      <w:pPr>
        <w:spacing w:after="0" w:line="240" w:lineRule="auto"/>
        <w:contextualSpacing/>
        <w:jc w:val="both"/>
        <w:rPr>
          <w:rFonts w:cstheme="minorHAnsi"/>
          <w:b/>
          <w:bCs/>
          <w:sz w:val="24"/>
          <w:szCs w:val="24"/>
        </w:rPr>
      </w:pPr>
      <w:bookmarkStart w:id="0" w:name="_Hlk150772017"/>
      <w:r w:rsidRPr="0037398E">
        <w:rPr>
          <w:rFonts w:cstheme="minorHAnsi"/>
          <w:b/>
          <w:bCs/>
          <w:sz w:val="24"/>
          <w:szCs w:val="24"/>
        </w:rPr>
        <w:t>SUMMARY KEY PERFORMANCE INDICATORS (ROLES AND RESPONSIBILITIES)</w:t>
      </w:r>
    </w:p>
    <w:p w14:paraId="593C2F42" w14:textId="77777777" w:rsidR="0037398E" w:rsidRPr="0037398E" w:rsidRDefault="0037398E" w:rsidP="0037398E">
      <w:pPr>
        <w:spacing w:after="0" w:line="240" w:lineRule="auto"/>
        <w:contextualSpacing/>
        <w:jc w:val="both"/>
        <w:rPr>
          <w:rFonts w:cstheme="minorHAnsi"/>
          <w:sz w:val="24"/>
          <w:szCs w:val="24"/>
        </w:rPr>
      </w:pPr>
      <w:bookmarkStart w:id="1" w:name="_Hlk150772039"/>
      <w:bookmarkEnd w:id="0"/>
      <w:r w:rsidRPr="0037398E">
        <w:rPr>
          <w:rFonts w:cstheme="minorHAnsi"/>
          <w:sz w:val="24"/>
          <w:szCs w:val="24"/>
        </w:rPr>
        <w:t xml:space="preserve">Summary key performance indicators will be the development </w:t>
      </w:r>
      <w:bookmarkEnd w:id="1"/>
      <w:r w:rsidRPr="0037398E">
        <w:rPr>
          <w:rFonts w:cstheme="minorHAnsi"/>
          <w:sz w:val="24"/>
          <w:szCs w:val="24"/>
        </w:rPr>
        <w:t xml:space="preserve">of knowledge and mobilizing community activism, empowering them to identify own priorities towards managing climate change, ensure the most marginalized are participating and taking action in building resilience to </w:t>
      </w:r>
      <w:r w:rsidRPr="0037398E">
        <w:rPr>
          <w:rFonts w:cstheme="minorHAnsi"/>
          <w:sz w:val="24"/>
          <w:szCs w:val="24"/>
        </w:rPr>
        <w:lastRenderedPageBreak/>
        <w:t xml:space="preserve">the local material and social impacts of climate change, and empower communities to advocate for climate justice and develop long-term sustainable change within impact areas. </w:t>
      </w:r>
    </w:p>
    <w:p w14:paraId="74EDCE61" w14:textId="77777777" w:rsidR="0037398E" w:rsidRPr="0037398E" w:rsidRDefault="0037398E" w:rsidP="0037398E">
      <w:pPr>
        <w:spacing w:after="0" w:line="240" w:lineRule="auto"/>
        <w:contextualSpacing/>
        <w:jc w:val="both"/>
        <w:rPr>
          <w:rFonts w:cstheme="minorHAnsi"/>
          <w:sz w:val="24"/>
          <w:szCs w:val="24"/>
        </w:rPr>
      </w:pPr>
    </w:p>
    <w:p w14:paraId="621347D6" w14:textId="77777777" w:rsidR="0037398E" w:rsidRPr="0037398E" w:rsidRDefault="0037398E" w:rsidP="0037398E">
      <w:pPr>
        <w:spacing w:after="0" w:line="240" w:lineRule="auto"/>
        <w:contextualSpacing/>
        <w:jc w:val="both"/>
        <w:rPr>
          <w:rFonts w:cstheme="minorHAnsi"/>
          <w:b/>
          <w:bCs/>
          <w:sz w:val="24"/>
          <w:szCs w:val="24"/>
        </w:rPr>
      </w:pPr>
      <w:r w:rsidRPr="0037398E">
        <w:rPr>
          <w:rFonts w:cstheme="minorHAnsi"/>
          <w:b/>
          <w:bCs/>
          <w:sz w:val="24"/>
          <w:szCs w:val="24"/>
        </w:rPr>
        <w:t xml:space="preserve">KEY AREAS OF RESPONSIBILITIES:  </w:t>
      </w:r>
    </w:p>
    <w:p w14:paraId="18B7CC77" w14:textId="77777777" w:rsidR="0037398E" w:rsidRPr="0037398E" w:rsidRDefault="0037398E" w:rsidP="0037398E">
      <w:pPr>
        <w:spacing w:after="0" w:line="240" w:lineRule="auto"/>
        <w:jc w:val="both"/>
        <w:rPr>
          <w:rFonts w:cstheme="minorHAnsi"/>
          <w:sz w:val="24"/>
          <w:szCs w:val="24"/>
        </w:rPr>
      </w:pPr>
    </w:p>
    <w:p w14:paraId="5E2B9E09" w14:textId="77777777" w:rsidR="0037398E" w:rsidRPr="0037398E" w:rsidRDefault="0037398E" w:rsidP="0037398E">
      <w:pPr>
        <w:numPr>
          <w:ilvl w:val="0"/>
          <w:numId w:val="13"/>
        </w:numPr>
        <w:spacing w:after="0" w:line="240" w:lineRule="auto"/>
        <w:jc w:val="both"/>
        <w:rPr>
          <w:rFonts w:cstheme="minorHAnsi"/>
          <w:color w:val="000000"/>
          <w:sz w:val="24"/>
          <w:szCs w:val="24"/>
        </w:rPr>
      </w:pPr>
      <w:r w:rsidRPr="0037398E">
        <w:rPr>
          <w:rFonts w:cstheme="minorHAnsi"/>
          <w:color w:val="000000"/>
          <w:sz w:val="24"/>
          <w:szCs w:val="24"/>
        </w:rPr>
        <w:t>Coordinate with the line manager to deliver project activities to high standard and within budget and on time.</w:t>
      </w:r>
    </w:p>
    <w:p w14:paraId="4A5AB0EF" w14:textId="77777777" w:rsidR="0037398E" w:rsidRPr="0037398E" w:rsidRDefault="0037398E" w:rsidP="0037398E">
      <w:pPr>
        <w:numPr>
          <w:ilvl w:val="0"/>
          <w:numId w:val="13"/>
        </w:numPr>
        <w:spacing w:after="0" w:line="240" w:lineRule="auto"/>
        <w:jc w:val="both"/>
        <w:rPr>
          <w:rFonts w:cstheme="minorHAnsi"/>
          <w:color w:val="000000"/>
          <w:sz w:val="24"/>
          <w:szCs w:val="24"/>
        </w:rPr>
      </w:pPr>
      <w:r w:rsidRPr="0037398E">
        <w:rPr>
          <w:rFonts w:cstheme="minorHAnsi"/>
          <w:color w:val="000000"/>
          <w:sz w:val="24"/>
          <w:szCs w:val="24"/>
        </w:rPr>
        <w:t xml:space="preserve">Plan all CJC project activities within the district according to the agreed work plan and thematic areas: budgeting, accounting for resources, and producing related reports. </w:t>
      </w:r>
    </w:p>
    <w:p w14:paraId="1442AFB9" w14:textId="77777777" w:rsidR="0037398E" w:rsidRPr="0037398E" w:rsidRDefault="0037398E" w:rsidP="0037398E">
      <w:pPr>
        <w:numPr>
          <w:ilvl w:val="0"/>
          <w:numId w:val="13"/>
        </w:numPr>
        <w:spacing w:after="0" w:line="240" w:lineRule="auto"/>
        <w:jc w:val="both"/>
        <w:rPr>
          <w:rFonts w:cstheme="minorHAnsi"/>
          <w:color w:val="000000"/>
          <w:sz w:val="24"/>
          <w:szCs w:val="24"/>
        </w:rPr>
      </w:pPr>
      <w:r w:rsidRPr="0037398E">
        <w:rPr>
          <w:rFonts w:cstheme="minorHAnsi"/>
          <w:color w:val="000000"/>
          <w:sz w:val="24"/>
          <w:szCs w:val="24"/>
        </w:rPr>
        <w:t xml:space="preserve">Develop and support district and national periodic implementation plans e.g., annual, quarterly, monthly. Ensuring quality on set targets. </w:t>
      </w:r>
    </w:p>
    <w:p w14:paraId="5D5BF916" w14:textId="77777777" w:rsidR="0037398E" w:rsidRPr="0037398E" w:rsidRDefault="0037398E" w:rsidP="0037398E">
      <w:pPr>
        <w:numPr>
          <w:ilvl w:val="0"/>
          <w:numId w:val="13"/>
        </w:numPr>
        <w:spacing w:after="0" w:line="240" w:lineRule="auto"/>
        <w:jc w:val="both"/>
        <w:rPr>
          <w:rFonts w:cstheme="minorHAnsi"/>
          <w:color w:val="000000"/>
          <w:sz w:val="24"/>
          <w:szCs w:val="24"/>
        </w:rPr>
      </w:pPr>
      <w:r w:rsidRPr="0037398E">
        <w:rPr>
          <w:rFonts w:cstheme="minorHAnsi"/>
          <w:color w:val="000000"/>
          <w:sz w:val="24"/>
          <w:szCs w:val="24"/>
        </w:rPr>
        <w:t>Manage the day-to-day direct implementation of the CJC Project activities in Neno, and provide regular progress reports to the line manager.</w:t>
      </w:r>
    </w:p>
    <w:p w14:paraId="2C6FB9A1" w14:textId="77777777" w:rsidR="0037398E" w:rsidRPr="0037398E" w:rsidRDefault="0037398E" w:rsidP="0037398E">
      <w:pPr>
        <w:numPr>
          <w:ilvl w:val="0"/>
          <w:numId w:val="13"/>
        </w:numPr>
        <w:spacing w:after="0" w:line="240" w:lineRule="auto"/>
        <w:jc w:val="both"/>
        <w:rPr>
          <w:rFonts w:cstheme="minorHAnsi"/>
          <w:color w:val="000000"/>
          <w:sz w:val="24"/>
          <w:szCs w:val="24"/>
        </w:rPr>
      </w:pPr>
      <w:r w:rsidRPr="0037398E">
        <w:rPr>
          <w:rFonts w:cstheme="minorHAnsi"/>
          <w:color w:val="000000"/>
          <w:sz w:val="24"/>
          <w:szCs w:val="24"/>
        </w:rPr>
        <w:t>Develop solutions and strategies to address emerging thematic issues, through an adaptive management process or other, attaining evidence-based decision-making at all levels.</w:t>
      </w:r>
    </w:p>
    <w:p w14:paraId="553119E6" w14:textId="77777777" w:rsidR="0037398E" w:rsidRPr="0037398E" w:rsidRDefault="0037398E" w:rsidP="0037398E">
      <w:pPr>
        <w:numPr>
          <w:ilvl w:val="0"/>
          <w:numId w:val="13"/>
        </w:numPr>
        <w:spacing w:after="0" w:line="240" w:lineRule="auto"/>
        <w:jc w:val="both"/>
        <w:rPr>
          <w:rFonts w:cstheme="minorHAnsi"/>
          <w:color w:val="000000"/>
          <w:sz w:val="24"/>
          <w:szCs w:val="24"/>
        </w:rPr>
      </w:pPr>
      <w:r w:rsidRPr="0037398E">
        <w:rPr>
          <w:rFonts w:cstheme="minorHAnsi"/>
          <w:color w:val="000000"/>
          <w:sz w:val="24"/>
          <w:szCs w:val="24"/>
        </w:rPr>
        <w:t xml:space="preserve">Conduct regular field monitoring visits: alone, or with other project staff or project wide joint monitoring visits in the impact area. </w:t>
      </w:r>
    </w:p>
    <w:p w14:paraId="57BB602C" w14:textId="77777777" w:rsidR="0037398E" w:rsidRPr="0037398E" w:rsidRDefault="0037398E" w:rsidP="0037398E">
      <w:pPr>
        <w:numPr>
          <w:ilvl w:val="0"/>
          <w:numId w:val="13"/>
        </w:numPr>
        <w:spacing w:after="0" w:line="240" w:lineRule="auto"/>
        <w:jc w:val="both"/>
        <w:rPr>
          <w:rFonts w:cstheme="minorHAnsi"/>
          <w:color w:val="000000"/>
          <w:sz w:val="24"/>
          <w:szCs w:val="24"/>
        </w:rPr>
      </w:pPr>
      <w:r w:rsidRPr="0037398E">
        <w:rPr>
          <w:rFonts w:cstheme="minorHAnsi"/>
          <w:color w:val="000000"/>
          <w:sz w:val="24"/>
          <w:szCs w:val="24"/>
        </w:rPr>
        <w:t xml:space="preserve">Support project monitoring and evaluation by maintaining accurate data – supporting baseline, or endline, ongoing monitoring and other evaluation exercises. </w:t>
      </w:r>
    </w:p>
    <w:p w14:paraId="4A656D19" w14:textId="77777777" w:rsidR="0037398E" w:rsidRPr="0037398E" w:rsidRDefault="0037398E" w:rsidP="0037398E">
      <w:pPr>
        <w:numPr>
          <w:ilvl w:val="0"/>
          <w:numId w:val="13"/>
        </w:numPr>
        <w:spacing w:after="0" w:line="240" w:lineRule="auto"/>
        <w:jc w:val="both"/>
        <w:rPr>
          <w:rFonts w:cstheme="minorHAnsi"/>
          <w:color w:val="000000"/>
          <w:sz w:val="24"/>
          <w:szCs w:val="24"/>
        </w:rPr>
      </w:pPr>
      <w:r w:rsidRPr="0037398E">
        <w:rPr>
          <w:rFonts w:cstheme="minorHAnsi"/>
          <w:color w:val="000000"/>
          <w:sz w:val="24"/>
          <w:szCs w:val="24"/>
        </w:rPr>
        <w:t xml:space="preserve">Submit quality periodic progress reports both quantitative (e.g., outputs and outcomes) and qualitative (e.g., significant change stories / case studies) for the CJC project. </w:t>
      </w:r>
    </w:p>
    <w:p w14:paraId="30172E40" w14:textId="77777777" w:rsidR="0037398E" w:rsidRPr="0037398E" w:rsidRDefault="0037398E" w:rsidP="0037398E">
      <w:pPr>
        <w:numPr>
          <w:ilvl w:val="0"/>
          <w:numId w:val="13"/>
        </w:numPr>
        <w:spacing w:after="0" w:line="240" w:lineRule="auto"/>
        <w:jc w:val="both"/>
        <w:rPr>
          <w:rFonts w:cstheme="minorHAnsi"/>
          <w:color w:val="000000"/>
          <w:sz w:val="24"/>
          <w:szCs w:val="24"/>
        </w:rPr>
      </w:pPr>
      <w:r w:rsidRPr="0037398E">
        <w:rPr>
          <w:rFonts w:cstheme="minorHAnsi"/>
          <w:color w:val="000000"/>
          <w:sz w:val="24"/>
          <w:szCs w:val="24"/>
        </w:rPr>
        <w:t xml:space="preserve">Ensure that all collaborating stakeholders are compliant with key organizational policies including child protection and safeguarding, fraud prevention and data management. </w:t>
      </w:r>
    </w:p>
    <w:p w14:paraId="045622BF" w14:textId="77777777" w:rsidR="0037398E" w:rsidRPr="0037398E" w:rsidRDefault="0037398E" w:rsidP="0037398E">
      <w:pPr>
        <w:numPr>
          <w:ilvl w:val="0"/>
          <w:numId w:val="13"/>
        </w:numPr>
        <w:spacing w:after="0" w:line="240" w:lineRule="auto"/>
        <w:jc w:val="both"/>
        <w:rPr>
          <w:rFonts w:cstheme="minorHAnsi"/>
          <w:color w:val="000000"/>
          <w:sz w:val="24"/>
          <w:szCs w:val="24"/>
        </w:rPr>
      </w:pPr>
      <w:r w:rsidRPr="0037398E">
        <w:rPr>
          <w:rFonts w:cstheme="minorHAnsi"/>
          <w:color w:val="000000"/>
          <w:sz w:val="24"/>
          <w:szCs w:val="24"/>
        </w:rPr>
        <w:t>Uphold Link’s child protection and safeguarding standards, supporting training of partners on safeguarding, and facilitate the effective operation of reporting and whistle-blowing processes.</w:t>
      </w:r>
    </w:p>
    <w:p w14:paraId="777FB686" w14:textId="77777777" w:rsidR="0037398E" w:rsidRPr="0037398E" w:rsidRDefault="0037398E" w:rsidP="0037398E">
      <w:pPr>
        <w:numPr>
          <w:ilvl w:val="0"/>
          <w:numId w:val="13"/>
        </w:numPr>
        <w:spacing w:after="0" w:line="240" w:lineRule="auto"/>
        <w:jc w:val="both"/>
        <w:rPr>
          <w:rFonts w:cstheme="minorHAnsi"/>
          <w:color w:val="000000"/>
          <w:sz w:val="24"/>
          <w:szCs w:val="24"/>
        </w:rPr>
      </w:pPr>
      <w:r w:rsidRPr="0037398E">
        <w:rPr>
          <w:rFonts w:cstheme="minorHAnsi"/>
          <w:color w:val="000000"/>
          <w:sz w:val="24"/>
          <w:szCs w:val="24"/>
        </w:rPr>
        <w:t>Build and maintain relationships with all project stakeholders to ensure smooth project delivery, ensuring community input and feedback is integrated in the CJC project.</w:t>
      </w:r>
    </w:p>
    <w:p w14:paraId="798A3B45" w14:textId="77777777" w:rsidR="0037398E" w:rsidRPr="0037398E" w:rsidRDefault="0037398E" w:rsidP="0037398E">
      <w:pPr>
        <w:numPr>
          <w:ilvl w:val="0"/>
          <w:numId w:val="13"/>
        </w:numPr>
        <w:spacing w:after="0" w:line="240" w:lineRule="auto"/>
        <w:jc w:val="both"/>
        <w:rPr>
          <w:rFonts w:cstheme="minorHAnsi"/>
          <w:color w:val="000000"/>
          <w:sz w:val="24"/>
          <w:szCs w:val="24"/>
        </w:rPr>
      </w:pPr>
      <w:r w:rsidRPr="0037398E">
        <w:rPr>
          <w:rFonts w:cstheme="minorHAnsi"/>
          <w:color w:val="000000"/>
          <w:sz w:val="24"/>
          <w:szCs w:val="24"/>
        </w:rPr>
        <w:t xml:space="preserve">Organize procurement, distribution and accountability of project resources and training materials for all targeted groups. </w:t>
      </w:r>
    </w:p>
    <w:p w14:paraId="4710CB5D" w14:textId="77777777" w:rsidR="0037398E" w:rsidRPr="0037398E" w:rsidRDefault="0037398E" w:rsidP="0037398E">
      <w:pPr>
        <w:numPr>
          <w:ilvl w:val="0"/>
          <w:numId w:val="13"/>
        </w:numPr>
        <w:spacing w:after="0" w:line="240" w:lineRule="auto"/>
        <w:jc w:val="both"/>
        <w:rPr>
          <w:rFonts w:cstheme="minorHAnsi"/>
          <w:color w:val="000000"/>
          <w:sz w:val="24"/>
          <w:szCs w:val="24"/>
        </w:rPr>
      </w:pPr>
      <w:r w:rsidRPr="0037398E">
        <w:rPr>
          <w:rFonts w:cstheme="minorHAnsi"/>
          <w:color w:val="000000"/>
          <w:sz w:val="24"/>
          <w:szCs w:val="24"/>
        </w:rPr>
        <w:t xml:space="preserve">Actively participate in staff development on climate change / climate justice. </w:t>
      </w:r>
    </w:p>
    <w:p w14:paraId="6A568E04" w14:textId="77777777" w:rsidR="0037398E" w:rsidRPr="0037398E" w:rsidRDefault="0037398E" w:rsidP="0037398E">
      <w:pPr>
        <w:numPr>
          <w:ilvl w:val="0"/>
          <w:numId w:val="13"/>
        </w:numPr>
        <w:spacing w:after="0" w:line="240" w:lineRule="auto"/>
        <w:jc w:val="both"/>
        <w:rPr>
          <w:rFonts w:cstheme="minorHAnsi"/>
          <w:color w:val="000000"/>
          <w:sz w:val="24"/>
          <w:szCs w:val="24"/>
        </w:rPr>
      </w:pPr>
      <w:r w:rsidRPr="0037398E">
        <w:rPr>
          <w:rFonts w:cstheme="minorHAnsi"/>
          <w:color w:val="000000"/>
          <w:sz w:val="24"/>
          <w:szCs w:val="24"/>
        </w:rPr>
        <w:t xml:space="preserve">Any other tasks as required by the line manager or management. </w:t>
      </w:r>
    </w:p>
    <w:p w14:paraId="15932A7D" w14:textId="77777777" w:rsidR="0037398E" w:rsidRPr="0037398E" w:rsidRDefault="0037398E" w:rsidP="0037398E">
      <w:pPr>
        <w:spacing w:after="0" w:line="240" w:lineRule="auto"/>
        <w:jc w:val="both"/>
        <w:rPr>
          <w:rFonts w:cstheme="minorHAnsi"/>
          <w:color w:val="000000"/>
          <w:sz w:val="24"/>
          <w:szCs w:val="24"/>
        </w:rPr>
      </w:pPr>
    </w:p>
    <w:p w14:paraId="49D1BAA0" w14:textId="77777777" w:rsidR="0037398E" w:rsidRPr="0037398E" w:rsidRDefault="0037398E" w:rsidP="0037398E">
      <w:pPr>
        <w:spacing w:after="0" w:line="240" w:lineRule="auto"/>
        <w:jc w:val="both"/>
        <w:rPr>
          <w:rFonts w:cstheme="minorHAnsi"/>
          <w:color w:val="000000"/>
          <w:sz w:val="24"/>
          <w:szCs w:val="24"/>
        </w:rPr>
      </w:pPr>
    </w:p>
    <w:p w14:paraId="0DF17554" w14:textId="77777777" w:rsidR="0037398E" w:rsidRPr="0037398E" w:rsidRDefault="0037398E" w:rsidP="0037398E">
      <w:pPr>
        <w:spacing w:after="0" w:line="240" w:lineRule="auto"/>
        <w:jc w:val="both"/>
        <w:rPr>
          <w:rFonts w:cstheme="minorHAnsi"/>
          <w:b/>
          <w:bCs/>
          <w:color w:val="000000"/>
          <w:sz w:val="24"/>
          <w:szCs w:val="24"/>
        </w:rPr>
      </w:pPr>
      <w:r w:rsidRPr="0037398E">
        <w:rPr>
          <w:rFonts w:cstheme="minorHAnsi"/>
          <w:b/>
          <w:bCs/>
          <w:color w:val="000000"/>
          <w:sz w:val="24"/>
          <w:szCs w:val="24"/>
        </w:rPr>
        <w:t xml:space="preserve">Other Responsibilities </w:t>
      </w:r>
    </w:p>
    <w:p w14:paraId="032ECBE5" w14:textId="77777777" w:rsidR="0037398E" w:rsidRPr="0037398E" w:rsidRDefault="0037398E" w:rsidP="0037398E">
      <w:pPr>
        <w:pStyle w:val="ListParagraph"/>
        <w:numPr>
          <w:ilvl w:val="0"/>
          <w:numId w:val="15"/>
        </w:numPr>
        <w:spacing w:after="0" w:line="240" w:lineRule="auto"/>
        <w:jc w:val="both"/>
        <w:rPr>
          <w:rFonts w:cstheme="minorHAnsi"/>
          <w:color w:val="000000"/>
          <w:sz w:val="24"/>
          <w:szCs w:val="24"/>
        </w:rPr>
      </w:pPr>
      <w:r w:rsidRPr="0037398E">
        <w:rPr>
          <w:rFonts w:cstheme="minorHAnsi"/>
          <w:color w:val="000000"/>
          <w:sz w:val="24"/>
          <w:szCs w:val="24"/>
        </w:rPr>
        <w:t xml:space="preserve">Represent Link Malawi at all events and meetings as required. </w:t>
      </w:r>
    </w:p>
    <w:p w14:paraId="3550C265" w14:textId="77777777" w:rsidR="0037398E" w:rsidRPr="0037398E" w:rsidRDefault="0037398E" w:rsidP="0037398E">
      <w:pPr>
        <w:numPr>
          <w:ilvl w:val="0"/>
          <w:numId w:val="15"/>
        </w:numPr>
        <w:spacing w:after="0" w:line="240" w:lineRule="auto"/>
        <w:jc w:val="both"/>
        <w:rPr>
          <w:rFonts w:cstheme="minorHAnsi"/>
          <w:color w:val="000000"/>
          <w:sz w:val="24"/>
          <w:szCs w:val="24"/>
        </w:rPr>
      </w:pPr>
      <w:r w:rsidRPr="0037398E">
        <w:rPr>
          <w:rFonts w:cstheme="minorHAnsi"/>
          <w:color w:val="000000"/>
          <w:sz w:val="24"/>
          <w:szCs w:val="24"/>
        </w:rPr>
        <w:t xml:space="preserve">Any other tasks as required by the line manager or management. </w:t>
      </w:r>
    </w:p>
    <w:p w14:paraId="763E6AFE" w14:textId="77777777" w:rsidR="0037398E" w:rsidRPr="0037398E" w:rsidRDefault="0037398E" w:rsidP="0037398E">
      <w:pPr>
        <w:pStyle w:val="ListParagraph"/>
        <w:spacing w:after="0" w:line="240" w:lineRule="auto"/>
        <w:jc w:val="both"/>
        <w:rPr>
          <w:rFonts w:cstheme="minorHAnsi"/>
          <w:color w:val="000000"/>
          <w:sz w:val="24"/>
          <w:szCs w:val="24"/>
        </w:rPr>
      </w:pPr>
    </w:p>
    <w:p w14:paraId="2179EB93" w14:textId="77777777" w:rsidR="008E5775" w:rsidRPr="0037398E" w:rsidRDefault="008E5775" w:rsidP="008E5775">
      <w:pPr>
        <w:spacing w:after="0" w:line="240" w:lineRule="auto"/>
        <w:contextualSpacing/>
        <w:jc w:val="both"/>
        <w:rPr>
          <w:rFonts w:cstheme="minorHAnsi"/>
          <w:sz w:val="24"/>
          <w:szCs w:val="24"/>
        </w:rPr>
      </w:pPr>
    </w:p>
    <w:p w14:paraId="6D5DDE22" w14:textId="3FF98EE4" w:rsidR="008E5775" w:rsidRPr="0037398E" w:rsidRDefault="008E5775" w:rsidP="008E5775">
      <w:pPr>
        <w:spacing w:after="0" w:line="240" w:lineRule="auto"/>
        <w:contextualSpacing/>
        <w:jc w:val="both"/>
        <w:rPr>
          <w:rFonts w:cstheme="minorHAnsi"/>
          <w:b/>
          <w:bCs/>
          <w:sz w:val="24"/>
          <w:szCs w:val="24"/>
        </w:rPr>
      </w:pPr>
      <w:r w:rsidRPr="0037398E">
        <w:rPr>
          <w:rFonts w:cstheme="minorHAnsi"/>
          <w:b/>
          <w:bCs/>
          <w:sz w:val="24"/>
          <w:szCs w:val="24"/>
        </w:rPr>
        <w:t xml:space="preserve">PERSON SPECIFICATION </w:t>
      </w:r>
    </w:p>
    <w:p w14:paraId="7E758313" w14:textId="77777777" w:rsidR="008E5775" w:rsidRPr="0037398E" w:rsidRDefault="008E5775" w:rsidP="008E5775">
      <w:pPr>
        <w:spacing w:after="0" w:line="240" w:lineRule="auto"/>
        <w:contextualSpacing/>
        <w:jc w:val="both"/>
        <w:rPr>
          <w:rFonts w:cstheme="minorHAnsi"/>
          <w:b/>
          <w:bCs/>
          <w:sz w:val="24"/>
          <w:szCs w:val="24"/>
        </w:rPr>
      </w:pPr>
    </w:p>
    <w:p w14:paraId="451FAC0C" w14:textId="0156EAAC" w:rsidR="008E5775" w:rsidRPr="0037398E" w:rsidRDefault="008E5775" w:rsidP="008E5775">
      <w:pPr>
        <w:spacing w:after="0" w:line="240" w:lineRule="auto"/>
        <w:contextualSpacing/>
        <w:jc w:val="both"/>
        <w:rPr>
          <w:rFonts w:cstheme="minorHAnsi"/>
          <w:b/>
          <w:bCs/>
          <w:sz w:val="24"/>
          <w:szCs w:val="24"/>
        </w:rPr>
      </w:pPr>
      <w:r w:rsidRPr="0037398E">
        <w:rPr>
          <w:rFonts w:cstheme="minorHAnsi"/>
          <w:b/>
          <w:bCs/>
          <w:sz w:val="24"/>
          <w:szCs w:val="24"/>
        </w:rPr>
        <w:t xml:space="preserve">KNOWLEDGE AND EXPERIENCE </w:t>
      </w:r>
    </w:p>
    <w:p w14:paraId="6B181F33" w14:textId="77777777" w:rsidR="008E5775" w:rsidRPr="0037398E" w:rsidRDefault="008E5775" w:rsidP="008E5775">
      <w:pPr>
        <w:spacing w:after="0" w:line="240" w:lineRule="auto"/>
        <w:contextualSpacing/>
        <w:jc w:val="both"/>
        <w:rPr>
          <w:rFonts w:cstheme="minorHAnsi"/>
          <w:b/>
          <w:bCs/>
          <w:sz w:val="24"/>
          <w:szCs w:val="24"/>
        </w:rPr>
      </w:pPr>
      <w:r w:rsidRPr="0037398E">
        <w:rPr>
          <w:rFonts w:cstheme="minorHAnsi"/>
          <w:b/>
          <w:bCs/>
          <w:sz w:val="24"/>
          <w:szCs w:val="24"/>
        </w:rPr>
        <w:lastRenderedPageBreak/>
        <w:t>Essential</w:t>
      </w:r>
    </w:p>
    <w:p w14:paraId="17537A60" w14:textId="77777777" w:rsidR="00D37766" w:rsidRPr="0037398E" w:rsidRDefault="008E5775" w:rsidP="008E5775">
      <w:pPr>
        <w:pStyle w:val="ListParagraph"/>
        <w:numPr>
          <w:ilvl w:val="0"/>
          <w:numId w:val="8"/>
        </w:numPr>
        <w:spacing w:after="0" w:line="240" w:lineRule="auto"/>
        <w:jc w:val="both"/>
        <w:rPr>
          <w:rFonts w:cstheme="minorHAnsi"/>
          <w:sz w:val="24"/>
          <w:szCs w:val="24"/>
        </w:rPr>
      </w:pPr>
      <w:r w:rsidRPr="0037398E">
        <w:rPr>
          <w:rFonts w:cstheme="minorHAnsi"/>
          <w:sz w:val="24"/>
          <w:szCs w:val="24"/>
        </w:rPr>
        <w:t xml:space="preserve">Relevant degree in </w:t>
      </w:r>
      <w:r w:rsidR="00D37766" w:rsidRPr="0037398E">
        <w:rPr>
          <w:rFonts w:cstheme="minorHAnsi"/>
          <w:sz w:val="24"/>
          <w:szCs w:val="24"/>
        </w:rPr>
        <w:t>related field</w:t>
      </w:r>
    </w:p>
    <w:p w14:paraId="1771D560" w14:textId="2D671B7A" w:rsidR="008E5775" w:rsidRPr="0037398E" w:rsidRDefault="00D37766" w:rsidP="008E5775">
      <w:pPr>
        <w:pStyle w:val="ListParagraph"/>
        <w:numPr>
          <w:ilvl w:val="0"/>
          <w:numId w:val="8"/>
        </w:numPr>
        <w:spacing w:after="0" w:line="240" w:lineRule="auto"/>
        <w:jc w:val="both"/>
        <w:rPr>
          <w:rFonts w:cstheme="minorHAnsi"/>
          <w:sz w:val="24"/>
          <w:szCs w:val="24"/>
        </w:rPr>
      </w:pPr>
      <w:r w:rsidRPr="0037398E">
        <w:rPr>
          <w:rFonts w:cstheme="minorHAnsi"/>
          <w:sz w:val="24"/>
          <w:szCs w:val="24"/>
        </w:rPr>
        <w:t xml:space="preserve">Professional training </w:t>
      </w:r>
      <w:r w:rsidR="00B84831">
        <w:rPr>
          <w:rFonts w:cstheme="minorHAnsi"/>
          <w:sz w:val="24"/>
          <w:szCs w:val="24"/>
        </w:rPr>
        <w:t xml:space="preserve">and experience in Climate Change preferred and added advantage </w:t>
      </w:r>
    </w:p>
    <w:p w14:paraId="587FF63A" w14:textId="4447A649" w:rsidR="008E5775" w:rsidRPr="0037398E" w:rsidRDefault="008E5775" w:rsidP="008E5775">
      <w:pPr>
        <w:pStyle w:val="ListParagraph"/>
        <w:numPr>
          <w:ilvl w:val="0"/>
          <w:numId w:val="8"/>
        </w:numPr>
        <w:spacing w:after="0" w:line="240" w:lineRule="auto"/>
        <w:jc w:val="both"/>
        <w:rPr>
          <w:rFonts w:cstheme="minorHAnsi"/>
          <w:sz w:val="24"/>
          <w:szCs w:val="24"/>
        </w:rPr>
      </w:pPr>
      <w:r w:rsidRPr="0037398E">
        <w:rPr>
          <w:rFonts w:cstheme="minorHAnsi"/>
          <w:sz w:val="24"/>
          <w:szCs w:val="24"/>
        </w:rPr>
        <w:t xml:space="preserve">Minimum 5 years’ continuous experience </w:t>
      </w:r>
      <w:r w:rsidR="00B84831">
        <w:rPr>
          <w:rFonts w:cstheme="minorHAnsi"/>
          <w:sz w:val="24"/>
          <w:szCs w:val="24"/>
        </w:rPr>
        <w:t>the related field of climate change</w:t>
      </w:r>
    </w:p>
    <w:p w14:paraId="4015EC5B" w14:textId="23FD2B8B" w:rsidR="008E5775" w:rsidRPr="0037398E" w:rsidRDefault="008E5775" w:rsidP="008E5775">
      <w:pPr>
        <w:pStyle w:val="ListParagraph"/>
        <w:numPr>
          <w:ilvl w:val="0"/>
          <w:numId w:val="8"/>
        </w:numPr>
        <w:spacing w:after="0" w:line="240" w:lineRule="auto"/>
        <w:jc w:val="both"/>
        <w:rPr>
          <w:rFonts w:cstheme="minorHAnsi"/>
          <w:sz w:val="24"/>
          <w:szCs w:val="24"/>
        </w:rPr>
      </w:pPr>
      <w:r w:rsidRPr="0037398E">
        <w:rPr>
          <w:rFonts w:cstheme="minorHAnsi"/>
          <w:sz w:val="24"/>
          <w:szCs w:val="24"/>
        </w:rPr>
        <w:t xml:space="preserve">Strong demonstrated experiences </w:t>
      </w:r>
      <w:r w:rsidR="00B84831">
        <w:rPr>
          <w:rFonts w:cstheme="minorHAnsi"/>
          <w:sz w:val="24"/>
          <w:szCs w:val="24"/>
        </w:rPr>
        <w:t xml:space="preserve">and knowledge in project management, budgeting, planning, implementation and reporting to meet with targets. </w:t>
      </w:r>
      <w:r w:rsidR="00D37766" w:rsidRPr="0037398E">
        <w:rPr>
          <w:rFonts w:cstheme="minorHAnsi"/>
          <w:sz w:val="24"/>
          <w:szCs w:val="24"/>
        </w:rPr>
        <w:t xml:space="preserve"> </w:t>
      </w:r>
      <w:r w:rsidRPr="0037398E">
        <w:rPr>
          <w:rFonts w:cstheme="minorHAnsi"/>
          <w:sz w:val="24"/>
          <w:szCs w:val="24"/>
        </w:rPr>
        <w:t xml:space="preserve"> </w:t>
      </w:r>
    </w:p>
    <w:p w14:paraId="24193E5F" w14:textId="124A8833" w:rsidR="008E5775" w:rsidRPr="0037398E" w:rsidRDefault="00D37766" w:rsidP="008E5775">
      <w:pPr>
        <w:pStyle w:val="ListParagraph"/>
        <w:numPr>
          <w:ilvl w:val="0"/>
          <w:numId w:val="8"/>
        </w:numPr>
        <w:spacing w:after="0" w:line="240" w:lineRule="auto"/>
        <w:jc w:val="both"/>
        <w:rPr>
          <w:rFonts w:cstheme="minorHAnsi"/>
          <w:sz w:val="24"/>
          <w:szCs w:val="24"/>
        </w:rPr>
      </w:pPr>
      <w:r w:rsidRPr="0037398E">
        <w:rPr>
          <w:rFonts w:cstheme="minorHAnsi"/>
          <w:sz w:val="24"/>
          <w:szCs w:val="24"/>
        </w:rPr>
        <w:t>Demonstrated s</w:t>
      </w:r>
      <w:r w:rsidR="008E5775" w:rsidRPr="0037398E">
        <w:rPr>
          <w:rFonts w:cstheme="minorHAnsi"/>
          <w:sz w:val="24"/>
          <w:szCs w:val="24"/>
        </w:rPr>
        <w:t xml:space="preserve">trong </w:t>
      </w:r>
      <w:r w:rsidRPr="0037398E">
        <w:rPr>
          <w:rFonts w:cstheme="minorHAnsi"/>
          <w:sz w:val="24"/>
          <w:szCs w:val="24"/>
        </w:rPr>
        <w:t xml:space="preserve">skills in </w:t>
      </w:r>
      <w:r w:rsidR="00B84831">
        <w:rPr>
          <w:rFonts w:cstheme="minorHAnsi"/>
          <w:sz w:val="24"/>
          <w:szCs w:val="24"/>
        </w:rPr>
        <w:t xml:space="preserve">working with communities, mobilizing the communities, and building sustainable project impact </w:t>
      </w:r>
      <w:r w:rsidRPr="0037398E">
        <w:rPr>
          <w:rFonts w:cstheme="minorHAnsi"/>
          <w:sz w:val="24"/>
          <w:szCs w:val="24"/>
        </w:rPr>
        <w:t xml:space="preserve"> </w:t>
      </w:r>
      <w:r w:rsidR="008E5775" w:rsidRPr="0037398E">
        <w:rPr>
          <w:rFonts w:cstheme="minorHAnsi"/>
          <w:sz w:val="24"/>
          <w:szCs w:val="24"/>
        </w:rPr>
        <w:t xml:space="preserve"> </w:t>
      </w:r>
    </w:p>
    <w:p w14:paraId="37CCFEF3" w14:textId="2F9C9451" w:rsidR="00D37766" w:rsidRPr="0037398E" w:rsidRDefault="00D37766" w:rsidP="008E5775">
      <w:pPr>
        <w:pStyle w:val="ListParagraph"/>
        <w:numPr>
          <w:ilvl w:val="0"/>
          <w:numId w:val="8"/>
        </w:numPr>
        <w:spacing w:after="0" w:line="240" w:lineRule="auto"/>
        <w:jc w:val="both"/>
        <w:rPr>
          <w:rFonts w:cstheme="minorHAnsi"/>
          <w:sz w:val="24"/>
          <w:szCs w:val="24"/>
        </w:rPr>
      </w:pPr>
      <w:r w:rsidRPr="0037398E">
        <w:rPr>
          <w:rFonts w:cstheme="minorHAnsi"/>
          <w:sz w:val="24"/>
          <w:szCs w:val="24"/>
        </w:rPr>
        <w:t xml:space="preserve">Demonstrated experience </w:t>
      </w:r>
      <w:r w:rsidR="00B84831">
        <w:rPr>
          <w:rFonts w:cstheme="minorHAnsi"/>
          <w:sz w:val="24"/>
          <w:szCs w:val="24"/>
        </w:rPr>
        <w:t>supporting and use data from monitoring to inform strategies and approaches</w:t>
      </w:r>
      <w:r w:rsidRPr="0037398E">
        <w:rPr>
          <w:rFonts w:cstheme="minorHAnsi"/>
          <w:sz w:val="24"/>
          <w:szCs w:val="24"/>
        </w:rPr>
        <w:t xml:space="preserve">. </w:t>
      </w:r>
    </w:p>
    <w:p w14:paraId="38DF8553" w14:textId="545502ED" w:rsidR="008E5775" w:rsidRPr="0037398E" w:rsidRDefault="008E5775" w:rsidP="008E5775">
      <w:pPr>
        <w:pStyle w:val="ListParagraph"/>
        <w:numPr>
          <w:ilvl w:val="0"/>
          <w:numId w:val="8"/>
        </w:numPr>
        <w:spacing w:after="0" w:line="240" w:lineRule="auto"/>
        <w:jc w:val="both"/>
        <w:rPr>
          <w:rFonts w:cstheme="minorHAnsi"/>
          <w:sz w:val="24"/>
          <w:szCs w:val="24"/>
        </w:rPr>
      </w:pPr>
      <w:r w:rsidRPr="0037398E">
        <w:rPr>
          <w:rFonts w:cstheme="minorHAnsi"/>
          <w:sz w:val="24"/>
          <w:szCs w:val="24"/>
        </w:rPr>
        <w:t>Knowledg</w:t>
      </w:r>
      <w:r w:rsidR="00D37766" w:rsidRPr="0037398E">
        <w:rPr>
          <w:rFonts w:cstheme="minorHAnsi"/>
          <w:sz w:val="24"/>
          <w:szCs w:val="24"/>
        </w:rPr>
        <w:t>e of building capacity for collaborating stakeholders and community to understand and use data</w:t>
      </w:r>
      <w:r w:rsidRPr="0037398E">
        <w:rPr>
          <w:rFonts w:cstheme="minorHAnsi"/>
          <w:sz w:val="24"/>
          <w:szCs w:val="24"/>
        </w:rPr>
        <w:t>.</w:t>
      </w:r>
    </w:p>
    <w:p w14:paraId="470B01A1" w14:textId="6AB153F6" w:rsidR="00D37766" w:rsidRPr="0037398E" w:rsidRDefault="00D37766" w:rsidP="008E5775">
      <w:pPr>
        <w:pStyle w:val="ListParagraph"/>
        <w:numPr>
          <w:ilvl w:val="0"/>
          <w:numId w:val="8"/>
        </w:numPr>
        <w:spacing w:after="0" w:line="240" w:lineRule="auto"/>
        <w:jc w:val="both"/>
        <w:rPr>
          <w:rFonts w:cstheme="minorHAnsi"/>
          <w:sz w:val="24"/>
          <w:szCs w:val="24"/>
        </w:rPr>
      </w:pPr>
      <w:r w:rsidRPr="0037398E">
        <w:rPr>
          <w:rFonts w:cstheme="minorHAnsi"/>
          <w:sz w:val="24"/>
          <w:szCs w:val="24"/>
        </w:rPr>
        <w:t xml:space="preserve">Willingness to stay and work in a field office. </w:t>
      </w:r>
    </w:p>
    <w:p w14:paraId="2333ABFD" w14:textId="77777777" w:rsidR="008E5775" w:rsidRPr="0037398E" w:rsidRDefault="008E5775" w:rsidP="008E5775">
      <w:pPr>
        <w:spacing w:after="0" w:line="240" w:lineRule="auto"/>
        <w:jc w:val="both"/>
        <w:rPr>
          <w:rFonts w:cstheme="minorHAnsi"/>
          <w:b/>
          <w:bCs/>
          <w:sz w:val="24"/>
          <w:szCs w:val="24"/>
        </w:rPr>
      </w:pPr>
    </w:p>
    <w:p w14:paraId="3052397B" w14:textId="73E494F7" w:rsidR="008E5775" w:rsidRPr="0037398E" w:rsidRDefault="008E5775" w:rsidP="008E5775">
      <w:pPr>
        <w:spacing w:after="0" w:line="240" w:lineRule="auto"/>
        <w:jc w:val="both"/>
        <w:rPr>
          <w:rFonts w:cstheme="minorHAnsi"/>
          <w:sz w:val="24"/>
          <w:szCs w:val="24"/>
        </w:rPr>
      </w:pPr>
      <w:r w:rsidRPr="0037398E">
        <w:rPr>
          <w:rFonts w:cstheme="minorHAnsi"/>
          <w:b/>
          <w:bCs/>
          <w:sz w:val="24"/>
          <w:szCs w:val="24"/>
        </w:rPr>
        <w:t xml:space="preserve">Desirable </w:t>
      </w:r>
    </w:p>
    <w:p w14:paraId="5D73E70B" w14:textId="323684ED" w:rsidR="008E5775" w:rsidRPr="0037398E" w:rsidRDefault="008E5775" w:rsidP="008E5775">
      <w:pPr>
        <w:pStyle w:val="ListParagraph"/>
        <w:numPr>
          <w:ilvl w:val="0"/>
          <w:numId w:val="8"/>
        </w:numPr>
        <w:spacing w:after="0" w:line="240" w:lineRule="auto"/>
        <w:jc w:val="both"/>
        <w:rPr>
          <w:rFonts w:cstheme="minorHAnsi"/>
          <w:sz w:val="24"/>
          <w:szCs w:val="24"/>
        </w:rPr>
      </w:pPr>
      <w:r w:rsidRPr="0037398E">
        <w:rPr>
          <w:rFonts w:cstheme="minorHAnsi"/>
          <w:sz w:val="24"/>
          <w:szCs w:val="24"/>
        </w:rPr>
        <w:t xml:space="preserve">Experience working with a small or medium sized international NGO. </w:t>
      </w:r>
    </w:p>
    <w:p w14:paraId="42737626" w14:textId="22AD9F89" w:rsidR="008E5775" w:rsidRPr="0037398E" w:rsidRDefault="008E5775" w:rsidP="008E5775">
      <w:pPr>
        <w:pStyle w:val="ListParagraph"/>
        <w:numPr>
          <w:ilvl w:val="0"/>
          <w:numId w:val="8"/>
        </w:numPr>
        <w:spacing w:after="0" w:line="240" w:lineRule="auto"/>
        <w:jc w:val="both"/>
        <w:rPr>
          <w:rFonts w:cstheme="minorHAnsi"/>
          <w:sz w:val="24"/>
          <w:szCs w:val="24"/>
        </w:rPr>
      </w:pPr>
      <w:r w:rsidRPr="0037398E">
        <w:rPr>
          <w:rFonts w:cstheme="minorHAnsi"/>
          <w:sz w:val="24"/>
          <w:szCs w:val="24"/>
        </w:rPr>
        <w:t xml:space="preserve">Strong experience </w:t>
      </w:r>
      <w:r w:rsidR="00B84831">
        <w:rPr>
          <w:rFonts w:cstheme="minorHAnsi"/>
          <w:sz w:val="24"/>
          <w:szCs w:val="24"/>
        </w:rPr>
        <w:t>implementing community economic empowerment programs</w:t>
      </w:r>
    </w:p>
    <w:p w14:paraId="628871E2" w14:textId="5C6ABC50" w:rsidR="008E5775" w:rsidRPr="0037398E" w:rsidRDefault="008E5775" w:rsidP="008E5775">
      <w:pPr>
        <w:pStyle w:val="ListParagraph"/>
        <w:numPr>
          <w:ilvl w:val="0"/>
          <w:numId w:val="8"/>
        </w:numPr>
        <w:spacing w:after="0" w:line="240" w:lineRule="auto"/>
        <w:jc w:val="both"/>
        <w:rPr>
          <w:rFonts w:cstheme="minorHAnsi"/>
          <w:sz w:val="24"/>
          <w:szCs w:val="24"/>
        </w:rPr>
      </w:pPr>
      <w:r w:rsidRPr="0037398E">
        <w:rPr>
          <w:rFonts w:cstheme="minorHAnsi"/>
          <w:sz w:val="24"/>
          <w:szCs w:val="24"/>
        </w:rPr>
        <w:t xml:space="preserve">Experience of working with the major international donors. </w:t>
      </w:r>
    </w:p>
    <w:p w14:paraId="6A6EAA16" w14:textId="77777777" w:rsidR="008E5775" w:rsidRPr="0037398E" w:rsidRDefault="008E5775" w:rsidP="008E5775">
      <w:pPr>
        <w:spacing w:after="0" w:line="240" w:lineRule="auto"/>
        <w:contextualSpacing/>
        <w:jc w:val="both"/>
        <w:rPr>
          <w:rFonts w:cstheme="minorHAnsi"/>
          <w:sz w:val="24"/>
          <w:szCs w:val="24"/>
        </w:rPr>
      </w:pPr>
    </w:p>
    <w:p w14:paraId="2785E264" w14:textId="728B70AE" w:rsidR="008E5775" w:rsidRPr="0037398E" w:rsidRDefault="008E5775" w:rsidP="008E5775">
      <w:pPr>
        <w:spacing w:after="0" w:line="240" w:lineRule="auto"/>
        <w:contextualSpacing/>
        <w:jc w:val="both"/>
        <w:rPr>
          <w:rFonts w:cstheme="minorHAnsi"/>
          <w:b/>
          <w:bCs/>
          <w:sz w:val="24"/>
          <w:szCs w:val="24"/>
        </w:rPr>
      </w:pPr>
      <w:r w:rsidRPr="0037398E">
        <w:rPr>
          <w:rFonts w:cstheme="minorHAnsi"/>
          <w:b/>
          <w:bCs/>
          <w:sz w:val="24"/>
          <w:szCs w:val="24"/>
        </w:rPr>
        <w:t xml:space="preserve">SKILLS AND ATTRIBUTES </w:t>
      </w:r>
    </w:p>
    <w:p w14:paraId="564AD066" w14:textId="77777777" w:rsidR="008E5775" w:rsidRPr="0037398E" w:rsidRDefault="008E5775" w:rsidP="008E5775">
      <w:pPr>
        <w:spacing w:after="0" w:line="240" w:lineRule="auto"/>
        <w:contextualSpacing/>
        <w:jc w:val="both"/>
        <w:rPr>
          <w:rFonts w:cstheme="minorHAnsi"/>
          <w:b/>
          <w:bCs/>
          <w:sz w:val="24"/>
          <w:szCs w:val="24"/>
        </w:rPr>
      </w:pPr>
      <w:r w:rsidRPr="0037398E">
        <w:rPr>
          <w:rFonts w:cstheme="minorHAnsi"/>
          <w:b/>
          <w:bCs/>
          <w:sz w:val="24"/>
          <w:szCs w:val="24"/>
        </w:rPr>
        <w:t xml:space="preserve">Essential </w:t>
      </w:r>
    </w:p>
    <w:p w14:paraId="0F29AA21" w14:textId="3AFA7B07" w:rsidR="008E5775" w:rsidRPr="0037398E" w:rsidRDefault="008E5775" w:rsidP="008E5775">
      <w:pPr>
        <w:pStyle w:val="ListParagraph"/>
        <w:numPr>
          <w:ilvl w:val="0"/>
          <w:numId w:val="8"/>
        </w:numPr>
        <w:spacing w:after="0" w:line="240" w:lineRule="auto"/>
        <w:jc w:val="both"/>
        <w:rPr>
          <w:rFonts w:cstheme="minorHAnsi"/>
          <w:sz w:val="24"/>
          <w:szCs w:val="24"/>
        </w:rPr>
      </w:pPr>
      <w:r w:rsidRPr="0037398E">
        <w:rPr>
          <w:rFonts w:cstheme="minorHAnsi"/>
          <w:sz w:val="24"/>
          <w:szCs w:val="24"/>
        </w:rPr>
        <w:t xml:space="preserve">A self-starter, able to work autonomously at all levels. </w:t>
      </w:r>
    </w:p>
    <w:p w14:paraId="4C707BFE" w14:textId="7C1C8C6E" w:rsidR="008E5775" w:rsidRPr="0037398E" w:rsidRDefault="008E5775" w:rsidP="008E5775">
      <w:pPr>
        <w:pStyle w:val="ListParagraph"/>
        <w:numPr>
          <w:ilvl w:val="0"/>
          <w:numId w:val="8"/>
        </w:numPr>
        <w:spacing w:after="0" w:line="240" w:lineRule="auto"/>
        <w:jc w:val="both"/>
        <w:rPr>
          <w:rFonts w:cstheme="minorHAnsi"/>
          <w:sz w:val="24"/>
          <w:szCs w:val="24"/>
        </w:rPr>
      </w:pPr>
      <w:r w:rsidRPr="0037398E">
        <w:rPr>
          <w:rFonts w:cstheme="minorHAnsi"/>
          <w:sz w:val="24"/>
          <w:szCs w:val="24"/>
        </w:rPr>
        <w:t>High level of analytical skill.</w:t>
      </w:r>
    </w:p>
    <w:p w14:paraId="1251AE78" w14:textId="31074F5C" w:rsidR="008E5775" w:rsidRPr="0037398E" w:rsidRDefault="008E5775" w:rsidP="008E5775">
      <w:pPr>
        <w:pStyle w:val="ListParagraph"/>
        <w:numPr>
          <w:ilvl w:val="0"/>
          <w:numId w:val="8"/>
        </w:numPr>
        <w:spacing w:after="0" w:line="240" w:lineRule="auto"/>
        <w:jc w:val="both"/>
        <w:rPr>
          <w:rFonts w:cstheme="minorHAnsi"/>
          <w:sz w:val="24"/>
          <w:szCs w:val="24"/>
        </w:rPr>
      </w:pPr>
      <w:r w:rsidRPr="0037398E">
        <w:rPr>
          <w:rFonts w:cstheme="minorHAnsi"/>
          <w:sz w:val="24"/>
          <w:szCs w:val="24"/>
        </w:rPr>
        <w:t xml:space="preserve">Proven interpersonal skills and the ability to work with colleagues with high workloads. </w:t>
      </w:r>
    </w:p>
    <w:p w14:paraId="629EFA59" w14:textId="2EDE668C" w:rsidR="008E5775" w:rsidRPr="0037398E" w:rsidRDefault="008E5775" w:rsidP="008E5775">
      <w:pPr>
        <w:pStyle w:val="ListParagraph"/>
        <w:numPr>
          <w:ilvl w:val="0"/>
          <w:numId w:val="8"/>
        </w:numPr>
        <w:spacing w:after="0" w:line="240" w:lineRule="auto"/>
        <w:jc w:val="both"/>
        <w:rPr>
          <w:rFonts w:cstheme="minorHAnsi"/>
          <w:sz w:val="24"/>
          <w:szCs w:val="24"/>
        </w:rPr>
      </w:pPr>
      <w:r w:rsidRPr="0037398E">
        <w:rPr>
          <w:rFonts w:cstheme="minorHAnsi"/>
          <w:sz w:val="24"/>
          <w:szCs w:val="24"/>
        </w:rPr>
        <w:t xml:space="preserve">Capable of rapid and quality turnaround on a high </w:t>
      </w:r>
      <w:r w:rsidR="001A0AB6" w:rsidRPr="0037398E">
        <w:rPr>
          <w:rFonts w:cstheme="minorHAnsi"/>
          <w:sz w:val="24"/>
          <w:szCs w:val="24"/>
        </w:rPr>
        <w:t>workload</w:t>
      </w:r>
      <w:r w:rsidRPr="0037398E">
        <w:rPr>
          <w:rFonts w:cstheme="minorHAnsi"/>
          <w:sz w:val="24"/>
          <w:szCs w:val="24"/>
        </w:rPr>
        <w:t xml:space="preserve"> and multiple tasks. </w:t>
      </w:r>
    </w:p>
    <w:p w14:paraId="07F7107C" w14:textId="681CCEFA" w:rsidR="008E5775" w:rsidRPr="0037398E" w:rsidRDefault="008E5775" w:rsidP="008E5775">
      <w:pPr>
        <w:pStyle w:val="ListParagraph"/>
        <w:numPr>
          <w:ilvl w:val="0"/>
          <w:numId w:val="8"/>
        </w:numPr>
        <w:spacing w:after="0" w:line="240" w:lineRule="auto"/>
        <w:jc w:val="both"/>
        <w:rPr>
          <w:rFonts w:cstheme="minorHAnsi"/>
          <w:sz w:val="24"/>
          <w:szCs w:val="24"/>
        </w:rPr>
      </w:pPr>
      <w:r w:rsidRPr="0037398E">
        <w:rPr>
          <w:rFonts w:cstheme="minorHAnsi"/>
          <w:sz w:val="24"/>
          <w:szCs w:val="24"/>
        </w:rPr>
        <w:t>High IT literacy in MS Office</w:t>
      </w:r>
      <w:r w:rsidR="00D37766" w:rsidRPr="0037398E">
        <w:rPr>
          <w:rFonts w:cstheme="minorHAnsi"/>
          <w:sz w:val="24"/>
          <w:szCs w:val="24"/>
        </w:rPr>
        <w:t xml:space="preserve"> (including presentations)</w:t>
      </w:r>
      <w:r w:rsidRPr="0037398E">
        <w:rPr>
          <w:rFonts w:cstheme="minorHAnsi"/>
          <w:sz w:val="24"/>
          <w:szCs w:val="24"/>
        </w:rPr>
        <w:t xml:space="preserve">. </w:t>
      </w:r>
    </w:p>
    <w:p w14:paraId="5B6407DE" w14:textId="079CB640" w:rsidR="008E5775" w:rsidRPr="0037398E" w:rsidRDefault="008E5775" w:rsidP="008E5775">
      <w:pPr>
        <w:spacing w:after="0" w:line="240" w:lineRule="auto"/>
        <w:contextualSpacing/>
        <w:jc w:val="both"/>
        <w:rPr>
          <w:rFonts w:cstheme="minorHAnsi"/>
          <w:sz w:val="24"/>
          <w:szCs w:val="24"/>
        </w:rPr>
      </w:pPr>
    </w:p>
    <w:p w14:paraId="66011BEE" w14:textId="77777777" w:rsidR="000A20F6" w:rsidRPr="0037398E" w:rsidRDefault="000A20F6" w:rsidP="001A0AB6">
      <w:pPr>
        <w:spacing w:line="240" w:lineRule="auto"/>
        <w:rPr>
          <w:rFonts w:cstheme="minorHAnsi"/>
          <w:b/>
          <w:sz w:val="24"/>
          <w:szCs w:val="24"/>
        </w:rPr>
      </w:pPr>
    </w:p>
    <w:p w14:paraId="635797E2" w14:textId="51F53EA7" w:rsidR="00D37766" w:rsidRPr="0037398E" w:rsidRDefault="00D37766" w:rsidP="00D37766">
      <w:pPr>
        <w:spacing w:line="240" w:lineRule="auto"/>
        <w:rPr>
          <w:rFonts w:cstheme="minorHAnsi"/>
          <w:b/>
          <w:sz w:val="24"/>
          <w:szCs w:val="24"/>
        </w:rPr>
      </w:pPr>
      <w:bookmarkStart w:id="2" w:name="_Hlk94691735"/>
      <w:r w:rsidRPr="0037398E">
        <w:rPr>
          <w:rFonts w:cstheme="minorHAnsi"/>
          <w:b/>
          <w:sz w:val="24"/>
          <w:szCs w:val="24"/>
        </w:rPr>
        <w:t xml:space="preserve">APPLICATION NOTES </w:t>
      </w:r>
    </w:p>
    <w:p w14:paraId="326AA2AD" w14:textId="77777777" w:rsidR="00D37766" w:rsidRPr="0037398E" w:rsidRDefault="00D37766" w:rsidP="00D37766">
      <w:pPr>
        <w:pStyle w:val="ListParagraph"/>
        <w:numPr>
          <w:ilvl w:val="0"/>
          <w:numId w:val="12"/>
        </w:numPr>
        <w:spacing w:after="0" w:line="240" w:lineRule="auto"/>
        <w:jc w:val="both"/>
        <w:rPr>
          <w:rFonts w:cstheme="minorHAnsi"/>
          <w:sz w:val="24"/>
          <w:szCs w:val="24"/>
        </w:rPr>
      </w:pPr>
      <w:r w:rsidRPr="0037398E">
        <w:rPr>
          <w:rFonts w:cstheme="minorHAnsi"/>
          <w:sz w:val="24"/>
          <w:szCs w:val="24"/>
        </w:rPr>
        <w:t xml:space="preserve">Please download the full application details on </w:t>
      </w:r>
      <w:hyperlink r:id="rId6" w:history="1">
        <w:r w:rsidRPr="0037398E">
          <w:rPr>
            <w:rStyle w:val="Hyperlink"/>
            <w:rFonts w:cstheme="minorHAnsi"/>
            <w:sz w:val="24"/>
            <w:szCs w:val="24"/>
          </w:rPr>
          <w:t>www.linkeducation.org.uk/work-with-us</w:t>
        </w:r>
      </w:hyperlink>
      <w:r w:rsidRPr="0037398E">
        <w:rPr>
          <w:rFonts w:cstheme="minorHAnsi"/>
          <w:sz w:val="24"/>
          <w:szCs w:val="24"/>
        </w:rPr>
        <w:t xml:space="preserve">   </w:t>
      </w:r>
    </w:p>
    <w:p w14:paraId="3FEF9E11" w14:textId="77777777" w:rsidR="00D37766" w:rsidRPr="0037398E" w:rsidRDefault="00D37766" w:rsidP="00D37766">
      <w:pPr>
        <w:pStyle w:val="ListParagraph"/>
        <w:numPr>
          <w:ilvl w:val="0"/>
          <w:numId w:val="12"/>
        </w:numPr>
        <w:spacing w:after="0" w:line="240" w:lineRule="auto"/>
        <w:jc w:val="both"/>
        <w:rPr>
          <w:rFonts w:cstheme="minorHAnsi"/>
          <w:sz w:val="24"/>
          <w:szCs w:val="24"/>
        </w:rPr>
      </w:pPr>
      <w:r w:rsidRPr="0037398E">
        <w:rPr>
          <w:rFonts w:cstheme="minorHAnsi"/>
          <w:sz w:val="24"/>
          <w:szCs w:val="24"/>
        </w:rPr>
        <w:t xml:space="preserve">Link employees are entitled to a generous leave allowance and pension, health insurance and a staff development allowance. </w:t>
      </w:r>
    </w:p>
    <w:p w14:paraId="668FB622" w14:textId="77777777" w:rsidR="00D37766" w:rsidRPr="0037398E" w:rsidRDefault="00D37766" w:rsidP="00D37766">
      <w:pPr>
        <w:pStyle w:val="ListParagraph"/>
        <w:numPr>
          <w:ilvl w:val="0"/>
          <w:numId w:val="12"/>
        </w:numPr>
        <w:spacing w:after="0" w:line="240" w:lineRule="auto"/>
        <w:jc w:val="both"/>
        <w:rPr>
          <w:rFonts w:cstheme="minorHAnsi"/>
          <w:sz w:val="24"/>
          <w:szCs w:val="24"/>
        </w:rPr>
      </w:pPr>
      <w:r w:rsidRPr="0037398E">
        <w:rPr>
          <w:rFonts w:cstheme="minorHAnsi"/>
          <w:sz w:val="24"/>
          <w:szCs w:val="24"/>
        </w:rPr>
        <w:t xml:space="preserve">Salary is dependent on experience and qualifications. </w:t>
      </w:r>
    </w:p>
    <w:p w14:paraId="324B2CE4" w14:textId="77777777" w:rsidR="00D37766" w:rsidRPr="0037398E" w:rsidRDefault="00D37766" w:rsidP="00D37766">
      <w:pPr>
        <w:pStyle w:val="ListParagraph"/>
        <w:numPr>
          <w:ilvl w:val="0"/>
          <w:numId w:val="12"/>
        </w:numPr>
        <w:spacing w:after="0" w:line="240" w:lineRule="auto"/>
        <w:jc w:val="both"/>
        <w:rPr>
          <w:rFonts w:cstheme="minorHAnsi"/>
          <w:sz w:val="24"/>
          <w:szCs w:val="24"/>
        </w:rPr>
      </w:pPr>
      <w:r w:rsidRPr="0037398E">
        <w:rPr>
          <w:rFonts w:cstheme="minorHAnsi"/>
          <w:sz w:val="24"/>
          <w:szCs w:val="24"/>
        </w:rPr>
        <w:t xml:space="preserve">Both positions will start as soon as possible. </w:t>
      </w:r>
    </w:p>
    <w:p w14:paraId="0905E7F2" w14:textId="03A73D00" w:rsidR="00D37766" w:rsidRPr="0037398E" w:rsidRDefault="00D37766" w:rsidP="00D37766">
      <w:pPr>
        <w:pStyle w:val="ListParagraph"/>
        <w:numPr>
          <w:ilvl w:val="0"/>
          <w:numId w:val="11"/>
        </w:numPr>
        <w:spacing w:after="0" w:line="240" w:lineRule="auto"/>
        <w:jc w:val="both"/>
        <w:rPr>
          <w:rFonts w:cstheme="minorHAnsi"/>
          <w:sz w:val="24"/>
          <w:szCs w:val="24"/>
        </w:rPr>
      </w:pPr>
      <w:r w:rsidRPr="0037398E">
        <w:rPr>
          <w:rFonts w:cstheme="minorHAnsi"/>
          <w:sz w:val="24"/>
          <w:szCs w:val="24"/>
        </w:rPr>
        <w:t xml:space="preserve">Submit an </w:t>
      </w:r>
      <w:r w:rsidRPr="0037398E">
        <w:rPr>
          <w:rFonts w:cstheme="minorHAnsi"/>
          <w:b/>
          <w:sz w:val="24"/>
          <w:szCs w:val="24"/>
        </w:rPr>
        <w:t>Application Form, Equal Opportunities Monitoring Form, and CV (max 3 pages)</w:t>
      </w:r>
      <w:r w:rsidRPr="0037398E">
        <w:rPr>
          <w:rFonts w:cstheme="minorHAnsi"/>
          <w:sz w:val="24"/>
          <w:szCs w:val="24"/>
        </w:rPr>
        <w:t xml:space="preserve"> to </w:t>
      </w:r>
      <w:hyperlink r:id="rId7" w:history="1">
        <w:r w:rsidRPr="0037398E">
          <w:rPr>
            <w:rStyle w:val="Hyperlink"/>
            <w:rFonts w:cstheme="minorHAnsi"/>
            <w:sz w:val="24"/>
            <w:szCs w:val="24"/>
          </w:rPr>
          <w:t>recruitment@linkedmalawi.org</w:t>
        </w:r>
      </w:hyperlink>
      <w:r w:rsidRPr="0037398E">
        <w:rPr>
          <w:rFonts w:cstheme="minorHAnsi"/>
          <w:sz w:val="24"/>
          <w:szCs w:val="24"/>
        </w:rPr>
        <w:t xml:space="preserve"> with the subject line “</w:t>
      </w:r>
      <w:r w:rsidR="00B84831">
        <w:rPr>
          <w:rFonts w:cstheme="minorHAnsi"/>
          <w:sz w:val="24"/>
          <w:szCs w:val="24"/>
        </w:rPr>
        <w:t>Climate Change Specialist</w:t>
      </w:r>
      <w:r w:rsidRPr="0037398E">
        <w:rPr>
          <w:rFonts w:cstheme="minorHAnsi"/>
          <w:sz w:val="24"/>
          <w:szCs w:val="24"/>
        </w:rPr>
        <w:t xml:space="preserve">” as necessary. </w:t>
      </w:r>
    </w:p>
    <w:p w14:paraId="429FDC78" w14:textId="77777777" w:rsidR="00D37766" w:rsidRPr="0037398E" w:rsidRDefault="00D37766" w:rsidP="00D37766">
      <w:pPr>
        <w:pStyle w:val="ListParagraph"/>
        <w:numPr>
          <w:ilvl w:val="0"/>
          <w:numId w:val="11"/>
        </w:numPr>
        <w:spacing w:after="0" w:line="240" w:lineRule="auto"/>
        <w:jc w:val="both"/>
        <w:rPr>
          <w:rFonts w:cstheme="minorHAnsi"/>
          <w:sz w:val="24"/>
          <w:szCs w:val="24"/>
        </w:rPr>
      </w:pPr>
      <w:r w:rsidRPr="0037398E">
        <w:rPr>
          <w:rFonts w:cstheme="minorHAnsi"/>
          <w:sz w:val="24"/>
          <w:szCs w:val="24"/>
        </w:rPr>
        <w:t xml:space="preserve">Closing date for applications is </w:t>
      </w:r>
      <w:r w:rsidRPr="0037398E">
        <w:rPr>
          <w:rFonts w:cstheme="minorHAnsi"/>
          <w:b/>
          <w:sz w:val="24"/>
          <w:szCs w:val="24"/>
        </w:rPr>
        <w:t>12 noon (Malawi time) 2pm Malawi time on Tuesday 21</w:t>
      </w:r>
      <w:r w:rsidRPr="0037398E">
        <w:rPr>
          <w:rFonts w:cstheme="minorHAnsi"/>
          <w:b/>
          <w:sz w:val="24"/>
          <w:szCs w:val="24"/>
          <w:vertAlign w:val="superscript"/>
        </w:rPr>
        <w:t>st</w:t>
      </w:r>
      <w:r w:rsidRPr="0037398E">
        <w:rPr>
          <w:rFonts w:cstheme="minorHAnsi"/>
          <w:b/>
          <w:sz w:val="24"/>
          <w:szCs w:val="24"/>
        </w:rPr>
        <w:t xml:space="preserve"> November 2023.</w:t>
      </w:r>
    </w:p>
    <w:p w14:paraId="09D9D238" w14:textId="77777777" w:rsidR="00D37766" w:rsidRPr="0037398E" w:rsidRDefault="00D37766" w:rsidP="00D37766">
      <w:pPr>
        <w:pStyle w:val="ListParagraph"/>
        <w:numPr>
          <w:ilvl w:val="0"/>
          <w:numId w:val="11"/>
        </w:numPr>
        <w:spacing w:after="0" w:line="240" w:lineRule="auto"/>
        <w:jc w:val="both"/>
        <w:rPr>
          <w:rFonts w:cstheme="minorHAnsi"/>
          <w:sz w:val="24"/>
          <w:szCs w:val="24"/>
        </w:rPr>
      </w:pPr>
      <w:r w:rsidRPr="0037398E">
        <w:rPr>
          <w:rFonts w:cstheme="minorHAnsi"/>
          <w:sz w:val="24"/>
          <w:szCs w:val="24"/>
        </w:rPr>
        <w:t xml:space="preserve">A two or three-stage interview will take place for each post immediately after closing date. </w:t>
      </w:r>
    </w:p>
    <w:p w14:paraId="04627408" w14:textId="77777777" w:rsidR="00D37766" w:rsidRPr="0037398E" w:rsidRDefault="00D37766" w:rsidP="00D37766">
      <w:pPr>
        <w:pStyle w:val="ListParagraph"/>
        <w:numPr>
          <w:ilvl w:val="0"/>
          <w:numId w:val="11"/>
        </w:numPr>
        <w:spacing w:after="0" w:line="240" w:lineRule="auto"/>
        <w:jc w:val="both"/>
        <w:rPr>
          <w:rFonts w:cstheme="minorHAnsi"/>
          <w:b/>
          <w:sz w:val="24"/>
          <w:szCs w:val="24"/>
        </w:rPr>
      </w:pPr>
      <w:r w:rsidRPr="0037398E">
        <w:rPr>
          <w:rFonts w:cstheme="minorHAnsi"/>
          <w:sz w:val="24"/>
          <w:szCs w:val="24"/>
        </w:rPr>
        <w:t>Only shortlisted candidates will be contacted.</w:t>
      </w:r>
    </w:p>
    <w:bookmarkEnd w:id="2"/>
    <w:p w14:paraId="500A0789" w14:textId="77777777" w:rsidR="00D37766" w:rsidRPr="0037398E" w:rsidRDefault="00D37766" w:rsidP="00D37766">
      <w:pPr>
        <w:spacing w:line="240" w:lineRule="auto"/>
        <w:jc w:val="both"/>
        <w:rPr>
          <w:rFonts w:cstheme="minorHAnsi"/>
          <w:iCs/>
          <w:sz w:val="24"/>
          <w:szCs w:val="24"/>
        </w:rPr>
      </w:pPr>
    </w:p>
    <w:p w14:paraId="2BCFE830" w14:textId="77777777" w:rsidR="00D37766" w:rsidRPr="0037398E" w:rsidRDefault="00D37766" w:rsidP="00D37766">
      <w:pPr>
        <w:spacing w:line="240" w:lineRule="auto"/>
        <w:rPr>
          <w:rFonts w:cstheme="minorHAnsi"/>
          <w:b/>
          <w:sz w:val="24"/>
          <w:szCs w:val="24"/>
        </w:rPr>
      </w:pPr>
      <w:r w:rsidRPr="0037398E">
        <w:rPr>
          <w:rFonts w:cstheme="minorHAnsi"/>
          <w:b/>
          <w:sz w:val="24"/>
          <w:szCs w:val="24"/>
        </w:rPr>
        <w:t xml:space="preserve">NOTE: </w:t>
      </w:r>
    </w:p>
    <w:p w14:paraId="620B55F9" w14:textId="77777777" w:rsidR="00D37766" w:rsidRPr="0037398E" w:rsidRDefault="00D37766" w:rsidP="00D37766">
      <w:pPr>
        <w:spacing w:line="240" w:lineRule="auto"/>
        <w:jc w:val="both"/>
        <w:rPr>
          <w:rFonts w:cstheme="minorHAnsi"/>
          <w:sz w:val="24"/>
          <w:szCs w:val="24"/>
        </w:rPr>
      </w:pPr>
      <w:r w:rsidRPr="0037398E">
        <w:rPr>
          <w:rFonts w:cstheme="minorHAnsi"/>
          <w:sz w:val="24"/>
          <w:szCs w:val="24"/>
        </w:rPr>
        <w:t xml:space="preserve">Link Community Development believes that a child, vulnerable adult, or person at risk should never experience abuse of any kind. We have a responsibility to work in a way that promotes the welfare of all and protects everyone from harm. We have a zero-tolerance approach to any harm or exploitation of a child or vulnerable adult by any of our staff, representatives, or partners. LCDM is an equal opportunity employer, with no discrimination of any form and qualifying women candidates are encouraged to apply. </w:t>
      </w:r>
    </w:p>
    <w:p w14:paraId="094F9502" w14:textId="77777777" w:rsidR="001A0AB6" w:rsidRPr="0037398E" w:rsidRDefault="001A0AB6" w:rsidP="001A0AB6">
      <w:pPr>
        <w:rPr>
          <w:rFonts w:cstheme="minorHAnsi"/>
          <w:sz w:val="24"/>
          <w:szCs w:val="24"/>
        </w:rPr>
      </w:pPr>
    </w:p>
    <w:p w14:paraId="68E0B4D2" w14:textId="77777777" w:rsidR="001A0AB6" w:rsidRPr="0037398E" w:rsidRDefault="001A0AB6" w:rsidP="008E5775">
      <w:pPr>
        <w:spacing w:after="0" w:line="240" w:lineRule="auto"/>
        <w:contextualSpacing/>
        <w:jc w:val="both"/>
        <w:rPr>
          <w:rFonts w:cstheme="minorHAnsi"/>
          <w:sz w:val="24"/>
          <w:szCs w:val="24"/>
        </w:rPr>
      </w:pPr>
    </w:p>
    <w:sectPr w:rsidR="001A0AB6" w:rsidRPr="00373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5026"/>
    <w:multiLevelType w:val="hybridMultilevel"/>
    <w:tmpl w:val="74A66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F6220"/>
    <w:multiLevelType w:val="hybridMultilevel"/>
    <w:tmpl w:val="859E6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852DF"/>
    <w:multiLevelType w:val="hybridMultilevel"/>
    <w:tmpl w:val="8C6A3A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AC7514"/>
    <w:multiLevelType w:val="hybridMultilevel"/>
    <w:tmpl w:val="B8A6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0627C"/>
    <w:multiLevelType w:val="hybridMultilevel"/>
    <w:tmpl w:val="1CB22D94"/>
    <w:lvl w:ilvl="0" w:tplc="65B406A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2398F"/>
    <w:multiLevelType w:val="hybridMultilevel"/>
    <w:tmpl w:val="CC64A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721A3"/>
    <w:multiLevelType w:val="hybridMultilevel"/>
    <w:tmpl w:val="3FBC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E6BA2"/>
    <w:multiLevelType w:val="hybridMultilevel"/>
    <w:tmpl w:val="E81C2ED0"/>
    <w:lvl w:ilvl="0" w:tplc="65B406A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E84BBC"/>
    <w:multiLevelType w:val="hybridMultilevel"/>
    <w:tmpl w:val="5FB6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8662FD"/>
    <w:multiLevelType w:val="hybridMultilevel"/>
    <w:tmpl w:val="B00C4D4A"/>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0" w15:restartNumberingAfterBreak="0">
    <w:nsid w:val="532C77AD"/>
    <w:multiLevelType w:val="hybridMultilevel"/>
    <w:tmpl w:val="09EAA23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5BDC614E"/>
    <w:multiLevelType w:val="hybridMultilevel"/>
    <w:tmpl w:val="7CB4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B6AF8"/>
    <w:multiLevelType w:val="hybridMultilevel"/>
    <w:tmpl w:val="F7121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43483D"/>
    <w:multiLevelType w:val="hybridMultilevel"/>
    <w:tmpl w:val="061C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8434F0"/>
    <w:multiLevelType w:val="hybridMultilevel"/>
    <w:tmpl w:val="1A08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87272">
    <w:abstractNumId w:val="12"/>
  </w:num>
  <w:num w:numId="2" w16cid:durableId="1166088222">
    <w:abstractNumId w:val="8"/>
  </w:num>
  <w:num w:numId="3" w16cid:durableId="1220552680">
    <w:abstractNumId w:val="13"/>
  </w:num>
  <w:num w:numId="4" w16cid:durableId="605356791">
    <w:abstractNumId w:val="5"/>
  </w:num>
  <w:num w:numId="5" w16cid:durableId="717096012">
    <w:abstractNumId w:val="9"/>
  </w:num>
  <w:num w:numId="6" w16cid:durableId="907106780">
    <w:abstractNumId w:val="1"/>
  </w:num>
  <w:num w:numId="7" w16cid:durableId="1415935667">
    <w:abstractNumId w:val="11"/>
  </w:num>
  <w:num w:numId="8" w16cid:durableId="490371154">
    <w:abstractNumId w:val="6"/>
  </w:num>
  <w:num w:numId="9" w16cid:durableId="1441222804">
    <w:abstractNumId w:val="3"/>
  </w:num>
  <w:num w:numId="10" w16cid:durableId="2116289950">
    <w:abstractNumId w:val="0"/>
  </w:num>
  <w:num w:numId="11" w16cid:durableId="976842520">
    <w:abstractNumId w:val="4"/>
  </w:num>
  <w:num w:numId="12" w16cid:durableId="1896773469">
    <w:abstractNumId w:val="7"/>
  </w:num>
  <w:num w:numId="13" w16cid:durableId="1571379162">
    <w:abstractNumId w:val="2"/>
  </w:num>
  <w:num w:numId="14" w16cid:durableId="57675712">
    <w:abstractNumId w:val="10"/>
  </w:num>
  <w:num w:numId="15" w16cid:durableId="11122434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0ED"/>
    <w:rsid w:val="00093015"/>
    <w:rsid w:val="000A20F6"/>
    <w:rsid w:val="000C5316"/>
    <w:rsid w:val="00121F15"/>
    <w:rsid w:val="0012748E"/>
    <w:rsid w:val="00154302"/>
    <w:rsid w:val="001668BB"/>
    <w:rsid w:val="001A0AB6"/>
    <w:rsid w:val="00205823"/>
    <w:rsid w:val="0024383A"/>
    <w:rsid w:val="00254BC5"/>
    <w:rsid w:val="00266315"/>
    <w:rsid w:val="002A1EBF"/>
    <w:rsid w:val="002C3B6A"/>
    <w:rsid w:val="002C48DC"/>
    <w:rsid w:val="003239AD"/>
    <w:rsid w:val="0037398E"/>
    <w:rsid w:val="003A7B34"/>
    <w:rsid w:val="003F71BD"/>
    <w:rsid w:val="004161EE"/>
    <w:rsid w:val="004715AA"/>
    <w:rsid w:val="00517B40"/>
    <w:rsid w:val="00594F7F"/>
    <w:rsid w:val="00641A9E"/>
    <w:rsid w:val="00660362"/>
    <w:rsid w:val="006E682F"/>
    <w:rsid w:val="00721849"/>
    <w:rsid w:val="00727336"/>
    <w:rsid w:val="007C0E2A"/>
    <w:rsid w:val="007F7BF5"/>
    <w:rsid w:val="008577D5"/>
    <w:rsid w:val="008E5775"/>
    <w:rsid w:val="008F6259"/>
    <w:rsid w:val="009E12B8"/>
    <w:rsid w:val="00A500ED"/>
    <w:rsid w:val="00A84472"/>
    <w:rsid w:val="00AB2EEA"/>
    <w:rsid w:val="00AB3369"/>
    <w:rsid w:val="00AF78FB"/>
    <w:rsid w:val="00B277DC"/>
    <w:rsid w:val="00B84831"/>
    <w:rsid w:val="00BC45DA"/>
    <w:rsid w:val="00C437CC"/>
    <w:rsid w:val="00D04C49"/>
    <w:rsid w:val="00D35637"/>
    <w:rsid w:val="00D37766"/>
    <w:rsid w:val="00E677EA"/>
    <w:rsid w:val="00EC4556"/>
    <w:rsid w:val="00EE7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2EFF"/>
  <w15:docId w15:val="{2E2A6788-33BB-4BBC-A141-2F4773ED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83A"/>
    <w:rPr>
      <w:color w:val="0563C1" w:themeColor="hyperlink"/>
      <w:u w:val="single"/>
    </w:rPr>
  </w:style>
  <w:style w:type="paragraph" w:styleId="Revision">
    <w:name w:val="Revision"/>
    <w:hidden/>
    <w:uiPriority w:val="99"/>
    <w:semiHidden/>
    <w:rsid w:val="00517B40"/>
    <w:pPr>
      <w:spacing w:after="0" w:line="240" w:lineRule="auto"/>
    </w:pPr>
  </w:style>
  <w:style w:type="paragraph" w:styleId="BalloonText">
    <w:name w:val="Balloon Text"/>
    <w:basedOn w:val="Normal"/>
    <w:link w:val="BalloonTextChar"/>
    <w:uiPriority w:val="99"/>
    <w:semiHidden/>
    <w:unhideWhenUsed/>
    <w:rsid w:val="00517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B40"/>
    <w:rPr>
      <w:rFonts w:ascii="Segoe UI" w:hAnsi="Segoe UI" w:cs="Segoe UI"/>
      <w:sz w:val="18"/>
      <w:szCs w:val="18"/>
    </w:rPr>
  </w:style>
  <w:style w:type="character" w:styleId="CommentReference">
    <w:name w:val="annotation reference"/>
    <w:basedOn w:val="DefaultParagraphFont"/>
    <w:uiPriority w:val="99"/>
    <w:semiHidden/>
    <w:unhideWhenUsed/>
    <w:rsid w:val="00517B40"/>
    <w:rPr>
      <w:sz w:val="16"/>
      <w:szCs w:val="16"/>
    </w:rPr>
  </w:style>
  <w:style w:type="paragraph" w:styleId="CommentText">
    <w:name w:val="annotation text"/>
    <w:basedOn w:val="Normal"/>
    <w:link w:val="CommentTextChar"/>
    <w:uiPriority w:val="99"/>
    <w:semiHidden/>
    <w:unhideWhenUsed/>
    <w:rsid w:val="00517B40"/>
    <w:pPr>
      <w:spacing w:line="240" w:lineRule="auto"/>
    </w:pPr>
    <w:rPr>
      <w:sz w:val="20"/>
      <w:szCs w:val="20"/>
    </w:rPr>
  </w:style>
  <w:style w:type="character" w:customStyle="1" w:styleId="CommentTextChar">
    <w:name w:val="Comment Text Char"/>
    <w:basedOn w:val="DefaultParagraphFont"/>
    <w:link w:val="CommentText"/>
    <w:uiPriority w:val="99"/>
    <w:semiHidden/>
    <w:rsid w:val="00517B40"/>
    <w:rPr>
      <w:sz w:val="20"/>
      <w:szCs w:val="20"/>
    </w:rPr>
  </w:style>
  <w:style w:type="paragraph" w:styleId="CommentSubject">
    <w:name w:val="annotation subject"/>
    <w:basedOn w:val="CommentText"/>
    <w:next w:val="CommentText"/>
    <w:link w:val="CommentSubjectChar"/>
    <w:uiPriority w:val="99"/>
    <w:semiHidden/>
    <w:unhideWhenUsed/>
    <w:rsid w:val="00517B40"/>
    <w:rPr>
      <w:b/>
      <w:bCs/>
    </w:rPr>
  </w:style>
  <w:style w:type="character" w:customStyle="1" w:styleId="CommentSubjectChar">
    <w:name w:val="Comment Subject Char"/>
    <w:basedOn w:val="CommentTextChar"/>
    <w:link w:val="CommentSubject"/>
    <w:uiPriority w:val="99"/>
    <w:semiHidden/>
    <w:rsid w:val="00517B40"/>
    <w:rPr>
      <w:b/>
      <w:bCs/>
      <w:sz w:val="20"/>
      <w:szCs w:val="20"/>
    </w:rPr>
  </w:style>
  <w:style w:type="paragraph" w:styleId="ListParagraph">
    <w:name w:val="List Paragraph"/>
    <w:aliases w:val="Bullets,List Paragraph (numbered (a)),Numbered List Paragraph"/>
    <w:basedOn w:val="Normal"/>
    <w:link w:val="ListParagraphChar"/>
    <w:uiPriority w:val="34"/>
    <w:qFormat/>
    <w:rsid w:val="002A1EBF"/>
    <w:pPr>
      <w:ind w:left="720"/>
      <w:contextualSpacing/>
    </w:pPr>
  </w:style>
  <w:style w:type="character" w:styleId="UnresolvedMention">
    <w:name w:val="Unresolved Mention"/>
    <w:basedOn w:val="DefaultParagraphFont"/>
    <w:uiPriority w:val="99"/>
    <w:semiHidden/>
    <w:unhideWhenUsed/>
    <w:rsid w:val="00A84472"/>
    <w:rPr>
      <w:color w:val="605E5C"/>
      <w:shd w:val="clear" w:color="auto" w:fill="E1DFDD"/>
    </w:rPr>
  </w:style>
  <w:style w:type="character" w:customStyle="1" w:styleId="ListParagraphChar">
    <w:name w:val="List Paragraph Char"/>
    <w:aliases w:val="Bullets Char,List Paragraph (numbered (a)) Char,Numbered List Paragraph Char"/>
    <w:link w:val="ListParagraph"/>
    <w:uiPriority w:val="34"/>
    <w:locked/>
    <w:rsid w:val="001A0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linkedmalaw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ucation.org.uk/work-with-u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Mangwiro</dc:creator>
  <cp:lastModifiedBy>Harold  Kuombola</cp:lastModifiedBy>
  <cp:revision>3</cp:revision>
  <dcterms:created xsi:type="dcterms:W3CDTF">2023-11-14T13:23:00Z</dcterms:created>
  <dcterms:modified xsi:type="dcterms:W3CDTF">2023-11-14T13:36:00Z</dcterms:modified>
</cp:coreProperties>
</file>